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1F2E" w:rsidRDefault="006C1F2E" w:rsidP="006C1F2E">
      <w:pPr>
        <w:tabs>
          <w:tab w:val="right" w:leader="dot" w:pos="5954"/>
          <w:tab w:val="right" w:pos="8505"/>
        </w:tabs>
        <w:spacing w:before="120" w:after="85" w:line="240" w:lineRule="atLeast"/>
        <w:ind w:left="-142" w:right="-143" w:hanging="15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 33 имени Героя России сержанта </w:t>
      </w:r>
      <w:proofErr w:type="spellStart"/>
      <w:r>
        <w:rPr>
          <w:rFonts w:ascii="Times New Roman" w:hAnsi="Times New Roman"/>
          <w:sz w:val="28"/>
          <w:szCs w:val="28"/>
        </w:rPr>
        <w:t>Н.В.Смирнова</w:t>
      </w:r>
      <w:proofErr w:type="spellEnd"/>
      <w:r>
        <w:rPr>
          <w:rFonts w:ascii="Times New Roman" w:hAnsi="Times New Roman"/>
          <w:sz w:val="28"/>
          <w:szCs w:val="28"/>
        </w:rPr>
        <w:t>» города Чебоксары Чувашской Республики</w:t>
      </w:r>
    </w:p>
    <w:p w:rsidR="006C1F2E" w:rsidRDefault="006C1F2E" w:rsidP="006C1F2E">
      <w:pPr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Style w:val="1"/>
        <w:tblW w:w="14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41"/>
        <w:gridCol w:w="236"/>
        <w:gridCol w:w="5173"/>
        <w:gridCol w:w="5173"/>
      </w:tblGrid>
      <w:tr w:rsidR="00167E1B" w:rsidTr="00167E1B">
        <w:trPr>
          <w:trHeight w:val="1593"/>
        </w:trPr>
        <w:tc>
          <w:tcPr>
            <w:tcW w:w="4341" w:type="dxa"/>
            <w:hideMark/>
          </w:tcPr>
          <w:p w:rsidR="00167E1B" w:rsidRDefault="00167E1B" w:rsidP="00167E1B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167E1B" w:rsidRDefault="00167E1B" w:rsidP="00167E1B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ВР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МБОУ «СОШ №33»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г.Чебоксары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________________ Е.А. Доброва</w:t>
            </w:r>
          </w:p>
        </w:tc>
        <w:tc>
          <w:tcPr>
            <w:tcW w:w="236" w:type="dxa"/>
          </w:tcPr>
          <w:p w:rsidR="00167E1B" w:rsidRDefault="00167E1B" w:rsidP="00167E1B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:rsidR="00167E1B" w:rsidRDefault="00167E1B" w:rsidP="00167E1B">
            <w:pPr>
              <w:spacing w:after="0" w:line="240" w:lineRule="auto"/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УТВЕРЖДАЮ:</w:t>
            </w:r>
          </w:p>
          <w:p w:rsidR="00167E1B" w:rsidRDefault="00167E1B" w:rsidP="00167E1B">
            <w:pPr>
              <w:spacing w:after="0" w:line="240" w:lineRule="auto"/>
              <w:ind w:left="580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иректор МБОУ «СОШ № 33»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Чебоксары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________________ </w:t>
            </w:r>
            <w:r>
              <w:rPr>
                <w:rFonts w:ascii="Times New Roman" w:hAnsi="Times New Roman"/>
                <w:sz w:val="28"/>
                <w:szCs w:val="28"/>
              </w:rPr>
              <w:t>Н.В. Семенова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Приказ от 02.09.2026 № 381-о</w:t>
            </w:r>
          </w:p>
          <w:p w:rsidR="00167E1B" w:rsidRDefault="00167E1B" w:rsidP="00167E1B">
            <w:pPr>
              <w:tabs>
                <w:tab w:val="left" w:pos="2606"/>
              </w:tabs>
              <w:spacing w:after="0" w:line="240" w:lineRule="auto"/>
              <w:ind w:left="580" w:right="327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73" w:type="dxa"/>
          </w:tcPr>
          <w:p w:rsidR="00167E1B" w:rsidRDefault="00167E1B" w:rsidP="00167E1B">
            <w:pPr>
              <w:spacing w:after="0" w:line="240" w:lineRule="auto"/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УТВЕРЖДАЮ:</w:t>
            </w:r>
          </w:p>
          <w:p w:rsidR="00167E1B" w:rsidRDefault="00167E1B" w:rsidP="00167E1B">
            <w:pPr>
              <w:spacing w:after="0" w:line="240" w:lineRule="auto"/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директора МБОУ «СОШ № 33»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Чебоксары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 А.В. Зайков</w:t>
            </w:r>
          </w:p>
          <w:p w:rsidR="00167E1B" w:rsidRDefault="00167E1B" w:rsidP="00167E1B">
            <w:pPr>
              <w:spacing w:before="50"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от 02.09.2026 № 381-о</w:t>
            </w:r>
          </w:p>
          <w:p w:rsidR="00167E1B" w:rsidRDefault="00167E1B" w:rsidP="00167E1B">
            <w:pPr>
              <w:tabs>
                <w:tab w:val="left" w:pos="2606"/>
              </w:tabs>
              <w:spacing w:after="0" w:line="240" w:lineRule="auto"/>
              <w:ind w:left="580" w:right="32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1F2E" w:rsidRDefault="006C1F2E" w:rsidP="006C1F2E">
      <w:pPr>
        <w:tabs>
          <w:tab w:val="left" w:pos="9288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en-US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6C1F2E" w:rsidTr="006C1F2E">
        <w:tc>
          <w:tcPr>
            <w:tcW w:w="4678" w:type="dxa"/>
          </w:tcPr>
          <w:p w:rsidR="006C1F2E" w:rsidRDefault="006C1F2E">
            <w:pPr>
              <w:widowControl w:val="0"/>
              <w:tabs>
                <w:tab w:val="left" w:pos="3186"/>
              </w:tabs>
              <w:spacing w:after="0" w:line="240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6C1F2E" w:rsidRDefault="006C1F2E">
            <w:pPr>
              <w:widowControl w:val="0"/>
              <w:tabs>
                <w:tab w:val="left" w:pos="2931"/>
              </w:tabs>
              <w:spacing w:after="0" w:line="240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1F2E" w:rsidRDefault="006C1F2E" w:rsidP="006C1F2E">
      <w:pPr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6C1F2E" w:rsidRDefault="006C1F2E" w:rsidP="006C1F2E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6C1F2E" w:rsidRDefault="006C1F2E" w:rsidP="006C1F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6C1F2E" w:rsidRDefault="006C1F2E" w:rsidP="006C1F2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кружка «Пой с нами» </w:t>
      </w:r>
    </w:p>
    <w:p w:rsidR="006C1F2E" w:rsidRDefault="006C1F2E" w:rsidP="006C1F2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2026-2027 учебный год</w:t>
      </w:r>
    </w:p>
    <w:p w:rsidR="006C1F2E" w:rsidRDefault="006C1F2E" w:rsidP="006C1F2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2-6 классов</w:t>
      </w:r>
    </w:p>
    <w:p w:rsidR="006C1F2E" w:rsidRDefault="006C1F2E" w:rsidP="006C1F2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156 часов (4 час</w:t>
      </w:r>
      <w:r w:rsidR="007A7F6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неделю)</w:t>
      </w: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Руководитель: Анисимова Елена Аркадьевна</w:t>
      </w: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6C1F2E" w:rsidRDefault="006C1F2E" w:rsidP="006C1F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1F2E" w:rsidRDefault="006C1F2E" w:rsidP="006C1F2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89C" w:rsidRPr="006C1F2E" w:rsidRDefault="006C1F2E" w:rsidP="006C1F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Чебоксары 2026</w:t>
      </w:r>
    </w:p>
    <w:p w:rsidR="00CA689C" w:rsidRPr="006C1F2E" w:rsidRDefault="00CA689C" w:rsidP="00CA689C">
      <w:pPr>
        <w:tabs>
          <w:tab w:val="left" w:pos="583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CA689C" w:rsidRPr="006C1F2E" w:rsidRDefault="00CA689C" w:rsidP="00CA68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Направленность</w:t>
      </w:r>
      <w:r w:rsidRPr="006C1F2E">
        <w:rPr>
          <w:rFonts w:ascii="Times New Roman" w:hAnsi="Times New Roman"/>
          <w:sz w:val="24"/>
          <w:szCs w:val="24"/>
        </w:rPr>
        <w:t xml:space="preserve"> программы музыкального кружка «Пой с нами» по содержанию является художественно – эстетической, общекультурной, по форме организации кружковой.</w:t>
      </w:r>
    </w:p>
    <w:p w:rsidR="006C1F2E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В основу проекта музыкальной деятельности были положены следующие </w:t>
      </w:r>
      <w:r w:rsidRPr="006C1F2E">
        <w:rPr>
          <w:rFonts w:ascii="Times New Roman" w:hAnsi="Times New Roman"/>
          <w:b/>
          <w:bCs/>
          <w:sz w:val="24"/>
          <w:szCs w:val="24"/>
        </w:rPr>
        <w:t>принципы</w:t>
      </w:r>
      <w:r w:rsidR="006C1F2E" w:rsidRPr="006C1F2E">
        <w:rPr>
          <w:rFonts w:ascii="Times New Roman" w:hAnsi="Times New Roman"/>
          <w:b/>
          <w:bCs/>
          <w:sz w:val="24"/>
          <w:szCs w:val="24"/>
        </w:rPr>
        <w:t>:</w:t>
      </w:r>
    </w:p>
    <w:p w:rsidR="006C1F2E" w:rsidRDefault="00CA689C" w:rsidP="006C1F2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принцип системности – предполагает преемственность знаний, комплексность в их усвоении;</w:t>
      </w:r>
    </w:p>
    <w:p w:rsidR="006C1F2E" w:rsidRDefault="00CA689C" w:rsidP="006C1F2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принцип дифференциации – предполагает выявление и развитие у учеников склонностей и способностей по различным направлениям;</w:t>
      </w:r>
      <w:r w:rsidRPr="006C1F2E">
        <w:rPr>
          <w:rFonts w:ascii="Times New Roman" w:hAnsi="Times New Roman"/>
          <w:sz w:val="24"/>
          <w:szCs w:val="24"/>
        </w:rPr>
        <w:br/>
        <w:t>принцип увлекательности является одним из самых важных, он учитывает возрастные и индивидуальные особенности учащихся;</w:t>
      </w:r>
    </w:p>
    <w:p w:rsidR="00CA689C" w:rsidRPr="006C1F2E" w:rsidRDefault="00CA689C" w:rsidP="006C1F2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принцип коллективизма – в коллективных творческих делах происходит развитие разносторонних способностей и потребности отдавать их на общую радость и пользу.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b/>
          <w:color w:val="333333"/>
          <w:sz w:val="24"/>
          <w:szCs w:val="24"/>
        </w:rPr>
        <w:t xml:space="preserve">Отличительными особенностями </w:t>
      </w:r>
      <w:r w:rsidRPr="006C1F2E">
        <w:rPr>
          <w:rFonts w:ascii="Times New Roman" w:hAnsi="Times New Roman"/>
          <w:color w:val="333333"/>
          <w:sz w:val="24"/>
          <w:szCs w:val="24"/>
        </w:rPr>
        <w:t xml:space="preserve">программы является деятельностный подход к воспитанию и развитию ребенка средствами музыки, где школьник выступает в роли композитора, исполнителя, слушателя; </w:t>
      </w:r>
    </w:p>
    <w:p w:rsidR="00CA689C" w:rsidRPr="006C1F2E" w:rsidRDefault="00CA689C" w:rsidP="006C1F2E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принцип междисциплинарной интеграции</w:t>
      </w:r>
      <w:r w:rsidRPr="006C1F2E">
        <w:rPr>
          <w:rFonts w:ascii="Times New Roman" w:hAnsi="Times New Roman"/>
          <w:color w:val="333333"/>
          <w:sz w:val="24"/>
          <w:szCs w:val="24"/>
        </w:rPr>
        <w:t xml:space="preserve"> – применим к смежным наукам (уроки литературы и музыки, изобразительное искусство и технология, вокал);</w:t>
      </w:r>
    </w:p>
    <w:p w:rsidR="00CA689C" w:rsidRPr="006C1F2E" w:rsidRDefault="00CA689C" w:rsidP="006C1F2E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принцип креативности</w:t>
      </w:r>
      <w:r w:rsidRPr="006C1F2E">
        <w:rPr>
          <w:rFonts w:ascii="Times New Roman" w:hAnsi="Times New Roman"/>
          <w:color w:val="333333"/>
          <w:sz w:val="24"/>
          <w:szCs w:val="24"/>
        </w:rPr>
        <w:t xml:space="preserve"> – предполагает максимальную ориентацию на творчество ребенка, на развитие его психофизических ощущений, раскрепощение личности.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b/>
          <w:color w:val="333333"/>
          <w:sz w:val="24"/>
          <w:szCs w:val="24"/>
        </w:rPr>
        <w:t>Актуальность</w:t>
      </w:r>
      <w:r w:rsidRPr="006C1F2E">
        <w:rPr>
          <w:rFonts w:ascii="Times New Roman" w:hAnsi="Times New Roman"/>
          <w:color w:val="333333"/>
          <w:sz w:val="24"/>
          <w:szCs w:val="24"/>
        </w:rPr>
        <w:t xml:space="preserve"> программы обусловлена потребностью общества в развитии нравственных, эстетических качеств личности человека. Именно средствами музыкальной деятельности возможно формирование социально активной творческой личности, способной понимать общечеловеческие ценности, гордиться достижениями отечественной культуры и искусства, способной к творческому труду, сочинительству, фантазированию.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b/>
          <w:color w:val="333333"/>
          <w:sz w:val="24"/>
          <w:szCs w:val="24"/>
        </w:rPr>
        <w:t>Педагогическая целесообразность</w:t>
      </w:r>
      <w:r w:rsidRPr="006C1F2E">
        <w:rPr>
          <w:rFonts w:ascii="Times New Roman" w:hAnsi="Times New Roman"/>
          <w:color w:val="333333"/>
          <w:sz w:val="24"/>
          <w:szCs w:val="24"/>
        </w:rPr>
        <w:t xml:space="preserve"> данного курса для среднего звена обусловлена их возрастными особенностями: разносторонними интересами, любознательностью, увлеченностью, инициативностью. Данная программа призвана расширить творческий потенциал ребенка, обогатить словарный запас, сформировать нравственно - эстетические чувства, т.к. именно в среднем звене закладывается фундамент творческой личности, закрепляются нравственные нормы поведения в обществе, формируется духовность.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color w:val="333333"/>
          <w:sz w:val="24"/>
          <w:szCs w:val="24"/>
        </w:rPr>
        <w:t xml:space="preserve">  При планировании работы кружка </w:t>
      </w:r>
      <w:r w:rsidRPr="006C1F2E">
        <w:rPr>
          <w:rFonts w:ascii="Times New Roman" w:hAnsi="Times New Roman"/>
          <w:sz w:val="24"/>
          <w:szCs w:val="24"/>
        </w:rPr>
        <w:t xml:space="preserve">(в соответствии с ФГОС основного общего образования) </w:t>
      </w:r>
      <w:r w:rsidRPr="006C1F2E">
        <w:rPr>
          <w:rFonts w:ascii="Times New Roman" w:hAnsi="Times New Roman"/>
          <w:color w:val="333333"/>
          <w:sz w:val="24"/>
          <w:szCs w:val="24"/>
        </w:rPr>
        <w:t>учитывается</w:t>
      </w:r>
      <w:r w:rsidRPr="006C1F2E">
        <w:rPr>
          <w:rFonts w:ascii="Times New Roman" w:hAnsi="Times New Roman"/>
          <w:sz w:val="24"/>
          <w:szCs w:val="24"/>
        </w:rPr>
        <w:t xml:space="preserve"> основная </w:t>
      </w:r>
      <w:r w:rsidRPr="006C1F2E">
        <w:rPr>
          <w:rFonts w:ascii="Times New Roman" w:hAnsi="Times New Roman"/>
          <w:bCs/>
          <w:sz w:val="24"/>
          <w:szCs w:val="24"/>
        </w:rPr>
        <w:t>цель</w:t>
      </w:r>
      <w:r w:rsidR="006C1F2E" w:rsidRPr="006C1F2E">
        <w:rPr>
          <w:rFonts w:ascii="Times New Roman" w:hAnsi="Times New Roman"/>
          <w:bCs/>
          <w:color w:val="333333"/>
          <w:sz w:val="24"/>
          <w:szCs w:val="24"/>
        </w:rPr>
        <w:t xml:space="preserve"> - </w:t>
      </w:r>
      <w:r w:rsidRPr="006C1F2E">
        <w:rPr>
          <w:rFonts w:ascii="Times New Roman" w:hAnsi="Times New Roman"/>
          <w:bCs/>
          <w:sz w:val="24"/>
          <w:szCs w:val="24"/>
        </w:rPr>
        <w:t>формирование фундамента музыкальной культуры учащихся как части их общей и духовной культуры.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b/>
          <w:color w:val="333333"/>
          <w:sz w:val="24"/>
          <w:szCs w:val="24"/>
        </w:rPr>
        <w:t>З</w:t>
      </w:r>
      <w:r w:rsidRPr="006C1F2E">
        <w:rPr>
          <w:rFonts w:ascii="Times New Roman" w:hAnsi="Times New Roman"/>
          <w:b/>
          <w:sz w:val="24"/>
          <w:szCs w:val="24"/>
        </w:rPr>
        <w:t xml:space="preserve">адачи </w:t>
      </w:r>
      <w:r w:rsidRPr="006C1F2E">
        <w:rPr>
          <w:rFonts w:ascii="Times New Roman" w:hAnsi="Times New Roman"/>
          <w:sz w:val="24"/>
          <w:szCs w:val="24"/>
        </w:rPr>
        <w:t>кружковой деятельности</w:t>
      </w:r>
      <w:r w:rsidRPr="006C1F2E">
        <w:rPr>
          <w:rFonts w:ascii="Times New Roman" w:hAnsi="Times New Roman"/>
          <w:color w:val="333333"/>
          <w:sz w:val="24"/>
          <w:szCs w:val="24"/>
        </w:rPr>
        <w:t xml:space="preserve">: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color w:val="333333"/>
          <w:sz w:val="24"/>
          <w:szCs w:val="24"/>
        </w:rPr>
        <w:t>Формирование первичных представлений о роли музыки в жизни человека,</w:t>
      </w:r>
      <w:r w:rsidRPr="006C1F2E">
        <w:rPr>
          <w:rFonts w:ascii="Times New Roman" w:hAnsi="Times New Roman"/>
          <w:sz w:val="24"/>
          <w:szCs w:val="24"/>
        </w:rPr>
        <w:t xml:space="preserve"> ее роли в духовно-нравственном развитии человека.</w:t>
      </w: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деятельности.</w:t>
      </w: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Умение воспринимать музыку и выражать свое отношение к музыкальному произведению. </w:t>
      </w: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</w: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color w:val="333333"/>
          <w:sz w:val="24"/>
          <w:szCs w:val="24"/>
        </w:rPr>
        <w:lastRenderedPageBreak/>
        <w:t xml:space="preserve">Знакомство с </w:t>
      </w:r>
      <w:r w:rsidRPr="006C1F2E">
        <w:rPr>
          <w:rFonts w:ascii="Times New Roman" w:hAnsi="Times New Roman"/>
          <w:sz w:val="24"/>
          <w:szCs w:val="24"/>
        </w:rPr>
        <w:t>элементами музыкальной грамоты, игры на музыкальных инструментах</w:t>
      </w:r>
      <w:r w:rsidRPr="006C1F2E">
        <w:rPr>
          <w:rFonts w:ascii="Times New Roman" w:hAnsi="Times New Roman"/>
          <w:color w:val="333333"/>
          <w:sz w:val="24"/>
          <w:szCs w:val="24"/>
        </w:rPr>
        <w:t>.</w:t>
      </w: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color w:val="333333"/>
          <w:sz w:val="24"/>
          <w:szCs w:val="24"/>
        </w:rPr>
        <w:t>Совершенствование художественного вкуса учащихся, воспитание их нравственных и эстетических чувств, научить чувствовать и ценить красоту.</w:t>
      </w:r>
    </w:p>
    <w:p w:rsidR="00CA689C" w:rsidRPr="006C1F2E" w:rsidRDefault="00CA689C" w:rsidP="006C1F2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6C1F2E">
        <w:rPr>
          <w:rFonts w:ascii="Times New Roman" w:hAnsi="Times New Roman"/>
          <w:color w:val="333333"/>
          <w:sz w:val="24"/>
          <w:szCs w:val="24"/>
        </w:rPr>
        <w:t>Развивать творческие способности детей.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C1F2E">
        <w:rPr>
          <w:rFonts w:ascii="Times New Roman" w:hAnsi="Times New Roman"/>
          <w:color w:val="333333"/>
          <w:sz w:val="24"/>
          <w:szCs w:val="24"/>
        </w:rPr>
        <w:br/>
      </w:r>
      <w:r w:rsidRPr="006C1F2E">
        <w:rPr>
          <w:rFonts w:ascii="Times New Roman" w:hAnsi="Times New Roman"/>
          <w:b/>
          <w:bCs/>
          <w:sz w:val="24"/>
          <w:szCs w:val="24"/>
        </w:rPr>
        <w:t>Формы и методы работы.</w:t>
      </w:r>
    </w:p>
    <w:p w:rsidR="00CA689C" w:rsidRPr="006C1F2E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Форма занятий - групповая и индивидуальные занятия, со всей группой одновременно и с солистами для отработки сольных партий. Основными формами проведения занятий являются музыкальные игры, конкурсы, викторины, беседы, встреча с музыкантами, концерты и праздники.</w:t>
      </w:r>
    </w:p>
    <w:p w:rsidR="00CA689C" w:rsidRPr="006C1F2E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Постановка музыкальных номеров к конкретным школьным мероприятиям, инсценировка сценариев школьных праздников, театральные постановки музыкальных сказок, эпизодов из литературных произведений, - все это направлено на приобщение детей к музыкальному искусству и мастерству.</w:t>
      </w:r>
    </w:p>
    <w:p w:rsidR="00CA689C" w:rsidRPr="006C1F2E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Продвигаясь от простого к сложному, ребята смогут постичь увлекательную науку музыкального мастерства, приобретут опыт публичного выступления и творческой работы. Важно, что в музыкальном кружке дети учатся коллективной работе, работе с партнером, учатся общаться со зрителем, учатся вокально-хоровой работе над характерами персонажа, мотивами их действий, творчески преломлять музыкальные произведения на сцене. Дети учатся выразительному исполнению музыкальных произведений на шумовых инструментах, народных песен и </w:t>
      </w:r>
      <w:proofErr w:type="spellStart"/>
      <w:r w:rsidRPr="006C1F2E">
        <w:rPr>
          <w:rFonts w:ascii="Times New Roman" w:hAnsi="Times New Roman"/>
          <w:sz w:val="24"/>
          <w:szCs w:val="24"/>
        </w:rPr>
        <w:t>попевок</w:t>
      </w:r>
      <w:proofErr w:type="spellEnd"/>
      <w:r w:rsidRPr="006C1F2E">
        <w:rPr>
          <w:rFonts w:ascii="Times New Roman" w:hAnsi="Times New Roman"/>
          <w:sz w:val="24"/>
          <w:szCs w:val="24"/>
        </w:rPr>
        <w:t>, которые должны быть осмысленными и прочувствованными, создают музыкальный образ таким, каким они его видят. Дети привносят элементы своих идей, свои представления в концертные программы, оформление музыкальных сказок.</w:t>
      </w:r>
    </w:p>
    <w:p w:rsidR="00CA689C" w:rsidRPr="006C1F2E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Важной формой занятий данного кружка являются встречи с музыкантами, экскурсии в </w:t>
      </w:r>
      <w:proofErr w:type="gramStart"/>
      <w:r w:rsidRPr="006C1F2E">
        <w:rPr>
          <w:rFonts w:ascii="Times New Roman" w:hAnsi="Times New Roman"/>
          <w:sz w:val="24"/>
          <w:szCs w:val="24"/>
        </w:rPr>
        <w:t>театр,  просмотр</w:t>
      </w:r>
      <w:proofErr w:type="gramEnd"/>
      <w:r w:rsidRPr="006C1F2E">
        <w:rPr>
          <w:rFonts w:ascii="Times New Roman" w:hAnsi="Times New Roman"/>
          <w:sz w:val="24"/>
          <w:szCs w:val="24"/>
        </w:rPr>
        <w:t xml:space="preserve"> музыкального спектакля. Совместные просмотры и обсуждение спектаклей, мультфильмов, посещение театров, концертов, отзывы о просмотренных концертных программах спектаклях.</w:t>
      </w:r>
    </w:p>
    <w:p w:rsidR="00CA689C" w:rsidRPr="006C1F2E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Беседы о музыке знакомят ребят в доступной им форме с особенностями реалистического музыкального искусства, его видами и жанрами; раскрывает общественно-воспитательную роль музыки. Все это направлено на развитие духовной культуры детей.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Освоение программного материала происходит через теоретическую и практическую части, в основном преобладает практическое направление. Занятие включает в себя организационную, теоретическую и практическую части. Организационный этап предполагает подготовку к работе, теоретическая часть очень компактная, отражает необходимую информацию по теме.      </w:t>
      </w:r>
    </w:p>
    <w:p w:rsidR="00CA689C" w:rsidRPr="006C1F2E" w:rsidRDefault="00CA689C" w:rsidP="00CA68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689C" w:rsidRPr="006C1F2E" w:rsidRDefault="00CA689C" w:rsidP="00CA68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689C" w:rsidRPr="006C1F2E" w:rsidRDefault="00CA689C" w:rsidP="00CA68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Данная программа ориентирована на формирование и развитие следующих универсальных учебных действий.</w:t>
      </w:r>
    </w:p>
    <w:p w:rsidR="00CA689C" w:rsidRPr="006C1F2E" w:rsidRDefault="00CA689C" w:rsidP="00CA68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        Личностные универсальные учебные действия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 ученика будут сформированы»: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«Ученик получит возможность для формирования»</w:t>
            </w:r>
          </w:p>
        </w:tc>
      </w:tr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-готовность и способность к саморазвитию;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-развитие познавательных интересов, учебных мотивов;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-знание основных моральных норм (справедливое распределение, взаимопомощь, правдивость, честность, ответственность.)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-формирование чувства прекрасного и эстетических чувств на основе знакомства с мировой и отечественной культурой;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-эмпатии как понимание чувств других людей и сопереживание им.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689C" w:rsidRPr="006C1F2E" w:rsidRDefault="00CA689C" w:rsidP="00CA68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lastRenderedPageBreak/>
        <w:t xml:space="preserve">             Регулятивные универсальные учебные действия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 ученика будут сформированы»: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«Ученик получит возможность для формирования»</w:t>
            </w:r>
          </w:p>
        </w:tc>
      </w:tr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-оценивать правильность выполнения работы на уровне адекватной ретроспективной оценки;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6C1F2E">
              <w:rPr>
                <w:rFonts w:ascii="Times New Roman" w:hAnsi="Times New Roman"/>
                <w:sz w:val="24"/>
                <w:szCs w:val="24"/>
              </w:rPr>
              <w:t>вносить  необходимые</w:t>
            </w:r>
            <w:proofErr w:type="gram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коррективы;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-уметь планировать работу и определять последовательность действий.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 адекватно использовать голос для вокально-хоровой, сольной деятельности;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 активизация сил и энергии к волевому усилию в ситуации мотивационного конфликта</w:t>
            </w:r>
            <w:r w:rsidRPr="006C1F2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CA689C" w:rsidRPr="006C1F2E" w:rsidRDefault="00CA689C" w:rsidP="00CA68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Познавательные универсальные учебные действия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 ученика будут сформированы»: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«Ученик получит возможность для формирования»</w:t>
            </w:r>
          </w:p>
        </w:tc>
      </w:tr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tabs>
                <w:tab w:val="num" w:pos="360"/>
              </w:tabs>
              <w:spacing w:after="0" w:line="240" w:lineRule="auto"/>
              <w:ind w:left="390" w:hanging="360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- самостоятельно включаться в творческую деятельность </w:t>
            </w:r>
          </w:p>
          <w:p w:rsidR="00CA689C" w:rsidRPr="006C1F2E" w:rsidRDefault="00CA689C" w:rsidP="00B74372">
            <w:pPr>
              <w:tabs>
                <w:tab w:val="num" w:pos="360"/>
              </w:tabs>
              <w:spacing w:after="0" w:line="240" w:lineRule="auto"/>
              <w:ind w:left="390" w:hanging="360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-осуществлять выбор вида музыкальной деятельности в зависимости от цели.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tabs>
                <w:tab w:val="num" w:pos="360"/>
              </w:tabs>
              <w:spacing w:after="0" w:line="240" w:lineRule="auto"/>
              <w:ind w:left="390" w:hanging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-осознанно и произвольно строить музыкальную деятельность в разных жанрах</w:t>
            </w:r>
          </w:p>
          <w:p w:rsidR="00CA689C" w:rsidRPr="006C1F2E" w:rsidRDefault="00CA689C" w:rsidP="00B74372">
            <w:pPr>
              <w:tabs>
                <w:tab w:val="num" w:pos="360"/>
              </w:tabs>
              <w:spacing w:after="0" w:line="240" w:lineRule="auto"/>
              <w:ind w:left="390" w:hanging="3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689C" w:rsidRPr="006C1F2E" w:rsidRDefault="00CA689C" w:rsidP="00CA689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CA689C" w:rsidRPr="006C1F2E" w:rsidRDefault="00CA689C" w:rsidP="00CA68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Коммуникативные универсальные учебные действия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 ученика будут сформированы»: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«Ученик получит возможность для формирования»</w:t>
            </w:r>
          </w:p>
        </w:tc>
      </w:tr>
      <w:tr w:rsidR="00CA689C" w:rsidRPr="006C1F2E" w:rsidTr="00B74372"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-допускать возможность существования у людей различных точек зрения, в том числе не совпадающих с его собственной;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-учитывать разные мнения и стремиться к координации различных позиций в сотрудничестве.</w:t>
            </w:r>
          </w:p>
        </w:tc>
        <w:tc>
          <w:tcPr>
            <w:tcW w:w="4787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-адекватно использовать музыкальные средства для эффективного решения разнообразных коммуникативных задач</w:t>
            </w:r>
            <w:r w:rsidRPr="006C1F2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CA689C" w:rsidRPr="006C1F2E" w:rsidRDefault="00CA689C" w:rsidP="00CA6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A689C" w:rsidRPr="006C1F2E" w:rsidRDefault="00CA689C" w:rsidP="00CA6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1F2E">
        <w:rPr>
          <w:rFonts w:ascii="Times New Roman" w:hAnsi="Times New Roman"/>
          <w:b/>
          <w:color w:val="000000"/>
          <w:sz w:val="24"/>
          <w:szCs w:val="24"/>
        </w:rPr>
        <w:t>Планируемые результаты реализации программы: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b/>
          <w:color w:val="000000"/>
          <w:sz w:val="24"/>
          <w:szCs w:val="24"/>
        </w:rPr>
        <w:t>Результаты первого уровня</w:t>
      </w:r>
      <w:r w:rsidRPr="006C1F2E">
        <w:rPr>
          <w:rFonts w:ascii="Times New Roman" w:hAnsi="Times New Roman"/>
          <w:color w:val="000000"/>
          <w:sz w:val="24"/>
          <w:szCs w:val="24"/>
        </w:rPr>
        <w:t>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 xml:space="preserve"> Приобретение школьниками знаний об общественных нормах поведения в различных местах, на концертах.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b/>
          <w:color w:val="000000"/>
          <w:sz w:val="24"/>
          <w:szCs w:val="24"/>
        </w:rPr>
        <w:t>У ученика будут сформированы</w:t>
      </w:r>
      <w:r w:rsidRPr="006C1F2E">
        <w:rPr>
          <w:rFonts w:ascii="Times New Roman" w:hAnsi="Times New Roman"/>
          <w:color w:val="000000"/>
          <w:sz w:val="24"/>
          <w:szCs w:val="24"/>
        </w:rPr>
        <w:t>:</w:t>
      </w:r>
    </w:p>
    <w:p w:rsidR="00CA689C" w:rsidRPr="006C1F2E" w:rsidRDefault="00CA689C" w:rsidP="006C1F2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>внутренняя позиция ребёнка на основе положительного отношения к школе; включаться в творческую деятельность под руководством учителя.</w:t>
      </w:r>
    </w:p>
    <w:p w:rsidR="00CA689C" w:rsidRPr="006C1F2E" w:rsidRDefault="00CA689C" w:rsidP="006C1F2E">
      <w:pPr>
        <w:pStyle w:val="a4"/>
        <w:numPr>
          <w:ilvl w:val="0"/>
          <w:numId w:val="7"/>
        </w:numPr>
        <w:tabs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эмпатии как понимание чувств других людей и сопереживание им;          </w:t>
      </w:r>
    </w:p>
    <w:p w:rsidR="00CA689C" w:rsidRPr="006C1F2E" w:rsidRDefault="00CA689C" w:rsidP="006C1F2E">
      <w:pPr>
        <w:pStyle w:val="a4"/>
        <w:numPr>
          <w:ilvl w:val="0"/>
          <w:numId w:val="7"/>
        </w:numPr>
        <w:tabs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строить музыкальную деятельность в разных жанрах</w:t>
      </w:r>
      <w:r w:rsidRPr="006C1F2E">
        <w:rPr>
          <w:rFonts w:ascii="Times New Roman" w:hAnsi="Times New Roman"/>
          <w:i/>
          <w:sz w:val="24"/>
          <w:szCs w:val="24"/>
        </w:rPr>
        <w:t>.</w:t>
      </w:r>
    </w:p>
    <w:p w:rsidR="006C1F2E" w:rsidRDefault="006C1F2E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b/>
          <w:color w:val="000000"/>
          <w:sz w:val="24"/>
          <w:szCs w:val="24"/>
        </w:rPr>
        <w:t>Результаты второго уровня</w:t>
      </w:r>
      <w:r w:rsidRPr="006C1F2E">
        <w:rPr>
          <w:rFonts w:ascii="Times New Roman" w:hAnsi="Times New Roman"/>
          <w:color w:val="000000"/>
          <w:sz w:val="24"/>
          <w:szCs w:val="24"/>
        </w:rPr>
        <w:t>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 xml:space="preserve"> Получение ребёнком опыта переживания и позитивного отношения к ценностям общества.</w:t>
      </w:r>
    </w:p>
    <w:p w:rsidR="00CA689C" w:rsidRPr="006C1F2E" w:rsidRDefault="00CA689C" w:rsidP="006C1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У ученика будут сформированы</w:t>
      </w:r>
      <w:r w:rsidRPr="006C1F2E">
        <w:rPr>
          <w:rFonts w:ascii="Times New Roman" w:hAnsi="Times New Roman"/>
          <w:sz w:val="24"/>
          <w:szCs w:val="24"/>
        </w:rPr>
        <w:t>:</w:t>
      </w:r>
    </w:p>
    <w:p w:rsidR="00CA689C" w:rsidRPr="006C1F2E" w:rsidRDefault="00CA689C" w:rsidP="006C1F2E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развитие познавательных интересов, учебных мотивов</w:t>
      </w:r>
    </w:p>
    <w:p w:rsidR="00CA689C" w:rsidRPr="006C1F2E" w:rsidRDefault="00CA689C" w:rsidP="006C1F2E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уважительное отношение к иному мнению и культуре других народов.</w:t>
      </w:r>
    </w:p>
    <w:p w:rsidR="00CA689C" w:rsidRPr="006C1F2E" w:rsidRDefault="00CA689C" w:rsidP="006C1F2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Ученик получит возможность для формирования</w:t>
      </w:r>
      <w:r w:rsidR="006C1F2E">
        <w:rPr>
          <w:rFonts w:ascii="Times New Roman" w:hAnsi="Times New Roman"/>
          <w:b/>
          <w:sz w:val="24"/>
          <w:szCs w:val="24"/>
        </w:rPr>
        <w:t xml:space="preserve"> </w:t>
      </w:r>
      <w:r w:rsidRPr="006C1F2E">
        <w:rPr>
          <w:rFonts w:ascii="Times New Roman" w:hAnsi="Times New Roman"/>
          <w:sz w:val="24"/>
          <w:szCs w:val="24"/>
        </w:rPr>
        <w:t>чувства прекрасного и эстетических чувств на основе знакомства с мировой и отечественной культурой</w:t>
      </w:r>
      <w:r w:rsidRPr="006C1F2E">
        <w:rPr>
          <w:rFonts w:ascii="Times New Roman" w:hAnsi="Times New Roman"/>
          <w:i/>
          <w:sz w:val="24"/>
          <w:szCs w:val="24"/>
        </w:rPr>
        <w:t>;</w:t>
      </w:r>
    </w:p>
    <w:p w:rsidR="006C1F2E" w:rsidRDefault="006C1F2E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C1F2E">
        <w:rPr>
          <w:rFonts w:ascii="Times New Roman" w:hAnsi="Times New Roman"/>
          <w:b/>
          <w:color w:val="000000"/>
          <w:sz w:val="24"/>
          <w:szCs w:val="24"/>
        </w:rPr>
        <w:t>Результаты третьего уровня</w:t>
      </w:r>
      <w:r w:rsidRPr="006C1F2E">
        <w:rPr>
          <w:rFonts w:ascii="Times New Roman" w:hAnsi="Times New Roman"/>
          <w:b/>
          <w:i/>
          <w:color w:val="000000"/>
          <w:sz w:val="24"/>
          <w:szCs w:val="24"/>
        </w:rPr>
        <w:t>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>Получение ребёнком опыта самостоятельного общественного действия.</w:t>
      </w:r>
    </w:p>
    <w:p w:rsidR="00CA689C" w:rsidRPr="006C1F2E" w:rsidRDefault="00CA689C" w:rsidP="006C1F2E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У ученика будут сформированы:</w:t>
      </w:r>
    </w:p>
    <w:p w:rsidR="00CA689C" w:rsidRPr="006C1F2E" w:rsidRDefault="00CA689C" w:rsidP="006C1F2E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вносить необходимые коррективы;</w:t>
      </w:r>
    </w:p>
    <w:p w:rsidR="00CA689C" w:rsidRPr="006C1F2E" w:rsidRDefault="00CA689C" w:rsidP="006C1F2E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уметь планировать работу и определять последовательность действий</w:t>
      </w:r>
      <w:r w:rsidRPr="006C1F2E">
        <w:rPr>
          <w:rFonts w:ascii="Times New Roman" w:hAnsi="Times New Roman"/>
          <w:i/>
          <w:sz w:val="24"/>
          <w:szCs w:val="24"/>
        </w:rPr>
        <w:t>.</w:t>
      </w:r>
    </w:p>
    <w:p w:rsidR="00CA689C" w:rsidRPr="006C1F2E" w:rsidRDefault="00CA689C" w:rsidP="006C1F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lastRenderedPageBreak/>
        <w:t>Ученик получит возможность для формирования</w:t>
      </w:r>
      <w:r w:rsidRPr="006C1F2E">
        <w:rPr>
          <w:rFonts w:ascii="Times New Roman" w:hAnsi="Times New Roman"/>
          <w:sz w:val="24"/>
          <w:szCs w:val="24"/>
        </w:rPr>
        <w:t>:</w:t>
      </w:r>
    </w:p>
    <w:p w:rsidR="00CA689C" w:rsidRPr="006C1F2E" w:rsidRDefault="00CA689C" w:rsidP="006C1F2E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адекватно использовать голос для вокально-хоровой, сольной деятельности;</w:t>
      </w:r>
    </w:p>
    <w:p w:rsidR="00CA689C" w:rsidRPr="006C1F2E" w:rsidRDefault="00CA689C" w:rsidP="006C1F2E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активизация сил и энергии к волевому усилию в ситуации мотивационного конфликта.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СОДЕРЖАНИЕ КУРСА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Занятия в кружке «Пой с нами» ведутся по программе, включающей несколько разделов.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На первом вводном занятии руководитель кружка знакомит ребят с программой кружка, правилами поведения на кружке, противопожарный инструктаж учащихся. В конце занятия – музыкальная игра «Угадай мелодию».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1. «Шумовые и музыкальные звуки»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  Содержание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«Шумовые и музыкальные звуки» включает в себя комплексные ритмические, музыкальные игры и упражнения, призванные обеспечить развитие музыкальных способностей ребенка, пластической выразительности телодвижений на музыкальные и шумовые звуки, снизить последствия учебной перегрузки.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Знакомство с шумовыми и музыкальными инструментами. Импровизация на музыкальных инструментах.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Формы – музыкально-театрализованные упражнения, конкурс «Шумовые и музыкальные загадки», «Шумовой оркестр».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2. «Разбудим голосок»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>Содержание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Раздел объединяет игры и упражнения, направленные на развитие дыхания и свободы голосового аппарата, правильной артикуляции, четкой дикции.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«Голос – одежда нашей речи».  В быту различают голоса сильные – слабые, высокие – низкие, чистые – нечистые, звонкие – глухие, визжащие - ворчащие, т.е. бытовая классификация указывает на отличительные качества (признаки, приметы) голоса: сила, объем, чистота, характер окраски. 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Богатство голоса во многом определяется объемом, регистровым диапазоном его. В голосе каждого человека есть 2-3 нотки, которые приятно звучат и образуются без какого-либо напряжения. Это звуки нормального или натурального голоса.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Голос – нежнейший и тончайший инструмент, которым должен владеть каждый, особенно исполнитель. Голос надо беречь, упражнять, развивать, обогащать, совершенствовать.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C1F2E">
        <w:rPr>
          <w:rFonts w:ascii="Times New Roman" w:hAnsi="Times New Roman"/>
          <w:b/>
          <w:color w:val="000000"/>
          <w:sz w:val="24"/>
          <w:szCs w:val="24"/>
        </w:rPr>
        <w:t>3. «Развитие голоса»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 xml:space="preserve">         Содержание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  В раздел включены музыкальные игры, развивающие голосовой аппарат, умение исполнять детские песенки, </w:t>
      </w:r>
      <w:proofErr w:type="spellStart"/>
      <w:r w:rsidRPr="006C1F2E">
        <w:rPr>
          <w:rFonts w:ascii="Times New Roman" w:hAnsi="Times New Roman"/>
          <w:sz w:val="24"/>
          <w:szCs w:val="24"/>
        </w:rPr>
        <w:t>попевки</w:t>
      </w:r>
      <w:proofErr w:type="spellEnd"/>
      <w:r w:rsidRPr="006C1F2E">
        <w:rPr>
          <w:rFonts w:ascii="Times New Roman" w:hAnsi="Times New Roman"/>
          <w:sz w:val="24"/>
          <w:szCs w:val="24"/>
        </w:rPr>
        <w:t>, сочинять небольшие рассказы и сказки о музыке. Дети учатся создавать различные по характеру музыкальные образы. В этой работе ребенок проживает вместе с героями детских песен, эмоционально реагирует на их внешние и внутренние характеристики, выстраивает логику поведения героев. У детей формируется нравственно-эстетическая отзывчивость на прекрасное и безобразное в жизни и в искусстве. При сочинении произведений обогащается словарный запас, развивается логика построения сюжета, при выборе музыкальных и художественных элементов для яркости образа формируется чувство вкуса.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Формы - групповые игры, сольное и хоровое пение.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4. «Музыка»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Содержание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 xml:space="preserve">Раздел «Музыка» - призван познакомить учащихся с музыкой как видом искусства; дать понятие, что даёт музыкальное искусство в формировании личности. Он включает в себя беседы, встречи с музыкантами, экскурсии в театр, видео просмотры и аудио </w:t>
      </w:r>
      <w:r w:rsidRPr="006C1F2E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прослушивание, участие детей в концертах, представление своих творческих работ по темам бесед. </w:t>
      </w:r>
      <w:r w:rsidRPr="006C1F2E">
        <w:rPr>
          <w:rFonts w:ascii="Times New Roman" w:hAnsi="Times New Roman"/>
          <w:sz w:val="24"/>
          <w:szCs w:val="24"/>
        </w:rPr>
        <w:t>Краткие сведения о музыкальном искусстве и его особенностях.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 Раздел предусматривает не столько приобретение ребенком профессиональных навыков, сколько развитие его игрового поведения, эстетического чувства, умения общаться со сверстниками и взрослыми в различных жизненных ситуациях.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Формы – экскурсии, постановка музыкальных сказок, концертов.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5. «Творчество»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Содержание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 В раздел включены музыкальные игры, развивающие голосовой аппарат, умение сочинять частушки, скороговорки, считалки, небольшие рассказы и сказки о музыке, подбирать простейшие мелодии. Дети учатся создавать различные по характеру музыкальные образы. В этой работе ребенок проживает вместе с героем действия и поступки, эмоционально реагирует на его внешние и внутренние характеристики, выстраивает логику поведения героя. Необходимо проводить обсуждение музыкальных произведений, воспитывать у </w:t>
      </w:r>
      <w:proofErr w:type="gramStart"/>
      <w:r w:rsidRPr="006C1F2E">
        <w:rPr>
          <w:rFonts w:ascii="Times New Roman" w:hAnsi="Times New Roman"/>
          <w:sz w:val="24"/>
          <w:szCs w:val="24"/>
        </w:rPr>
        <w:t>ребят  интерес</w:t>
      </w:r>
      <w:proofErr w:type="gramEnd"/>
      <w:r w:rsidRPr="006C1F2E">
        <w:rPr>
          <w:rFonts w:ascii="Times New Roman" w:hAnsi="Times New Roman"/>
          <w:sz w:val="24"/>
          <w:szCs w:val="24"/>
        </w:rPr>
        <w:t xml:space="preserve"> к работе друг друга, самокритичность, формировать критерий оценки качества работы. У детей формируется нравственно-эстетическая отзывчивость на прекрасное и безобразное в жизни и в искусстве. При сочинении произведений обогащается словарный запас, развивается логика построения сюжета, при выборе музыкальных и художественных элементов для яркости образа формируется чувство вкуса.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       Формы– творческие игры, конкурсы.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6. «Радуга талантов»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Содержание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color w:val="000000"/>
          <w:sz w:val="24"/>
          <w:szCs w:val="24"/>
        </w:rPr>
        <w:t xml:space="preserve">«Радуга </w:t>
      </w:r>
      <w:proofErr w:type="gramStart"/>
      <w:r w:rsidRPr="006C1F2E">
        <w:rPr>
          <w:rFonts w:ascii="Times New Roman" w:hAnsi="Times New Roman"/>
          <w:color w:val="000000"/>
          <w:sz w:val="24"/>
          <w:szCs w:val="24"/>
        </w:rPr>
        <w:t>талантов»  -</w:t>
      </w:r>
      <w:proofErr w:type="gramEnd"/>
      <w:r w:rsidRPr="006C1F2E">
        <w:rPr>
          <w:rFonts w:ascii="Times New Roman" w:hAnsi="Times New Roman"/>
          <w:color w:val="000000"/>
          <w:sz w:val="24"/>
          <w:szCs w:val="24"/>
        </w:rPr>
        <w:t xml:space="preserve"> является итоговым, включает в себя выступление перед младшими школьниками, родителями, населением, работу с отрывками и постановками музыкальных сказок. Возможно проявление творчества детей: дополнение сценария учащимися, выбор музыкального сопровождения музыкальных сказок.</w:t>
      </w:r>
    </w:p>
    <w:p w:rsidR="00CA689C" w:rsidRPr="006C1F2E" w:rsidRDefault="00CA689C" w:rsidP="006C1F2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По итогам кастинга на лучшие музыкальные и актерские способности выбираются главные исполнители музыкальных сказок, сольных партий. Коллективно выполняются эскизы декораций, костюмов, их изготовление. Индивидуальная подготовка главных исполнителей. Прогонные и </w:t>
      </w:r>
    </w:p>
    <w:p w:rsidR="00CA689C" w:rsidRPr="006C1F2E" w:rsidRDefault="00CA689C" w:rsidP="006C1F2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>генеральные репетиции, выступление. Важна и непосредственная организация показа концерта.</w:t>
      </w:r>
    </w:p>
    <w:p w:rsidR="00CA689C" w:rsidRPr="006C1F2E" w:rsidRDefault="00CA689C" w:rsidP="00CA689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1F2E" w:rsidRPr="006C1F2E" w:rsidRDefault="006C1F2E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jc w:val="center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планирование. Первая группа.</w:t>
      </w:r>
      <w:r w:rsidR="006C1F2E">
        <w:rPr>
          <w:rFonts w:ascii="Times New Roman" w:hAnsi="Times New Roman"/>
          <w:b/>
          <w:sz w:val="24"/>
          <w:szCs w:val="24"/>
        </w:rPr>
        <w:t xml:space="preserve"> </w:t>
      </w:r>
      <w:r w:rsidRPr="006C1F2E">
        <w:rPr>
          <w:rFonts w:ascii="Times New Roman" w:hAnsi="Times New Roman"/>
          <w:b/>
          <w:sz w:val="24"/>
          <w:szCs w:val="24"/>
        </w:rPr>
        <w:t>2-4 класс</w:t>
      </w:r>
      <w:r w:rsidR="006C1F2E">
        <w:rPr>
          <w:rFonts w:ascii="Times New Roman" w:hAnsi="Times New Roman"/>
          <w:b/>
          <w:sz w:val="24"/>
          <w:szCs w:val="24"/>
        </w:rPr>
        <w:t>ы</w:t>
      </w:r>
      <w:r w:rsidRPr="006C1F2E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2"/>
        <w:gridCol w:w="8069"/>
      </w:tblGrid>
      <w:tr w:rsidR="00CA689C" w:rsidRPr="006C1F2E" w:rsidTr="00B74372">
        <w:trPr>
          <w:trHeight w:val="605"/>
        </w:trPr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07.09.26.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Повторение основных правил пения.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Групповые игры и движения под музыку.</w:t>
            </w:r>
          </w:p>
        </w:tc>
      </w:tr>
      <w:tr w:rsidR="00CA689C" w:rsidRPr="006C1F2E" w:rsidTr="00B74372">
        <w:trPr>
          <w:trHeight w:val="302"/>
        </w:trPr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14.09.26.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Групповые игры и движения под музыку.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21.09.26.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Групповые игры и движения под музыку с использованием элементов ритмики.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28.09.26.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Музыкальная зарядка.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Разучивание песни </w:t>
            </w:r>
            <w:proofErr w:type="gramStart"/>
            <w:r w:rsidRPr="006C1F2E">
              <w:rPr>
                <w:rFonts w:ascii="Times New Roman" w:hAnsi="Times New Roman"/>
                <w:sz w:val="24"/>
                <w:szCs w:val="24"/>
              </w:rPr>
              <w:t>« Человек</w:t>
            </w:r>
            <w:proofErr w:type="gram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хороший».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05.10.26.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Концерт ко Дню Учителя.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12.10.26.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Музыкальная зарядка.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«Человек хороший».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19.10.26.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Разучивание песни </w:t>
            </w:r>
            <w:proofErr w:type="gramStart"/>
            <w:r w:rsidRPr="006C1F2E">
              <w:rPr>
                <w:rFonts w:ascii="Times New Roman" w:hAnsi="Times New Roman"/>
                <w:sz w:val="24"/>
                <w:szCs w:val="24"/>
              </w:rPr>
              <w:t>« Что</w:t>
            </w:r>
            <w:proofErr w:type="gram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такое доброта».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26.10.26.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Разучивание песни </w:t>
            </w:r>
            <w:proofErr w:type="gramStart"/>
            <w:r w:rsidRPr="006C1F2E">
              <w:rPr>
                <w:rFonts w:ascii="Times New Roman" w:hAnsi="Times New Roman"/>
                <w:sz w:val="24"/>
                <w:szCs w:val="24"/>
              </w:rPr>
              <w:t>« Что</w:t>
            </w:r>
            <w:proofErr w:type="gram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такое доброта».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09.11.26.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Постановка музыкальных сказок.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16.11.26.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Беседа о музыке.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Песни про осень.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23.11.26.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Беседа о музыке.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«Мамочка».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30.11.26.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«Мамочка».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07.12.26.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Музыкальные частушки и считалки.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14.12.26.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Экскурсия в театр оперы и балета.</w:t>
            </w:r>
          </w:p>
        </w:tc>
      </w:tr>
      <w:tr w:rsidR="00CA689C" w:rsidRPr="006C1F2E" w:rsidTr="00B74372">
        <w:trPr>
          <w:trHeight w:val="379"/>
        </w:trPr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21.12.26.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Новому году.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о зиме.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28.12.26.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о зиме.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Г Максимов Сене </w:t>
            </w:r>
            <w:proofErr w:type="spellStart"/>
            <w:r w:rsidRPr="006C1F2E">
              <w:rPr>
                <w:rFonts w:ascii="Times New Roman" w:hAnsi="Times New Roman"/>
                <w:sz w:val="24"/>
                <w:szCs w:val="24"/>
              </w:rPr>
              <w:t>сул</w:t>
            </w:r>
            <w:proofErr w:type="spellEnd"/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04.01.27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Рождественские игры и песни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11</w:t>
            </w:r>
            <w:r w:rsidRPr="006C1F2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6C1F2E">
              <w:rPr>
                <w:rFonts w:ascii="Times New Roman" w:hAnsi="Times New Roman"/>
                <w:sz w:val="24"/>
                <w:szCs w:val="24"/>
              </w:rPr>
              <w:t>01</w:t>
            </w:r>
            <w:r w:rsidRPr="006C1F2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6C1F2E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Рождественские игры и песни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18.01.27.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Музыкальные загадки.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25.01.27.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«Достань из кармана улыбку»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01.02.27.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«Достань из кармана улыбку»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08.02.27.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Разбуди свой голосок.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15.02.27.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«Пилотка»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01.03.27.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«Бабушка»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15.03.27.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песен на весеннюю тему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22.03.27.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«Веснушки».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29.03.27.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«Веснушки».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05.04.27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Музыкальная игра «Сочини мелодию».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12.04.27.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Разучивание песни Г. </w:t>
            </w:r>
            <w:proofErr w:type="spellStart"/>
            <w:r w:rsidRPr="006C1F2E">
              <w:rPr>
                <w:rFonts w:ascii="Times New Roman" w:hAnsi="Times New Roman"/>
                <w:sz w:val="24"/>
                <w:szCs w:val="24"/>
              </w:rPr>
              <w:t>Хирбю</w:t>
            </w:r>
            <w:proofErr w:type="spell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C1F2E">
              <w:rPr>
                <w:rFonts w:ascii="Times New Roman" w:hAnsi="Times New Roman"/>
                <w:sz w:val="24"/>
                <w:szCs w:val="24"/>
              </w:rPr>
              <w:t>Куккук</w:t>
            </w:r>
            <w:proofErr w:type="spellEnd"/>
            <w:r w:rsidRPr="006C1F2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19.04.27.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Победы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26.04.27.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Победы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17.05.27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Радуга талантов.</w:t>
            </w:r>
          </w:p>
        </w:tc>
      </w:tr>
      <w:tr w:rsidR="00CA689C" w:rsidRPr="006C1F2E" w:rsidTr="00B74372">
        <w:tc>
          <w:tcPr>
            <w:tcW w:w="1382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24.05.27.</w:t>
            </w:r>
          </w:p>
        </w:tc>
        <w:tc>
          <w:tcPr>
            <w:tcW w:w="8069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шоу-концерту.</w:t>
            </w:r>
          </w:p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689C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1F2E" w:rsidRPr="006C1F2E" w:rsidRDefault="006C1F2E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планирование. Вторая группа.</w:t>
      </w:r>
      <w:r w:rsidR="006C1F2E">
        <w:rPr>
          <w:rFonts w:ascii="Times New Roman" w:hAnsi="Times New Roman"/>
          <w:b/>
          <w:sz w:val="24"/>
          <w:szCs w:val="24"/>
        </w:rPr>
        <w:t xml:space="preserve"> </w:t>
      </w:r>
      <w:r w:rsidRPr="006C1F2E">
        <w:rPr>
          <w:rFonts w:ascii="Times New Roman" w:hAnsi="Times New Roman"/>
          <w:b/>
          <w:sz w:val="24"/>
          <w:szCs w:val="24"/>
        </w:rPr>
        <w:t>5-7класс</w:t>
      </w:r>
      <w:r w:rsidR="006C1F2E">
        <w:rPr>
          <w:rFonts w:ascii="Times New Roman" w:hAnsi="Times New Roman"/>
          <w:b/>
          <w:sz w:val="24"/>
          <w:szCs w:val="24"/>
        </w:rPr>
        <w:t>ы</w:t>
      </w:r>
      <w:r w:rsidRPr="006C1F2E">
        <w:rPr>
          <w:rFonts w:ascii="Times New Roman" w:hAnsi="Times New Roman"/>
          <w:sz w:val="24"/>
          <w:szCs w:val="24"/>
        </w:rPr>
        <w:t>.</w:t>
      </w: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46"/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21"/>
        <w:gridCol w:w="6746"/>
      </w:tblGrid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02.09.26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Повторение основных правил пения.</w:t>
            </w:r>
          </w:p>
        </w:tc>
      </w:tr>
      <w:tr w:rsidR="00CA689C" w:rsidRPr="006C1F2E" w:rsidTr="00B74372">
        <w:trPr>
          <w:trHeight w:val="530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09.09.26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Повторение основных правил пения.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Групповые игры и движения под музыку.</w:t>
            </w:r>
          </w:p>
        </w:tc>
      </w:tr>
      <w:tr w:rsidR="00CA689C" w:rsidRPr="006C1F2E" w:rsidTr="00B74372">
        <w:trPr>
          <w:trHeight w:val="360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16.09.26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Шумовые и музыкальные загадки.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23.09.26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День пожилых людей.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30.09.26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ко Дню Учителя.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07.10.26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Песни про осень.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14.10.26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Песни про осень.</w:t>
            </w:r>
          </w:p>
        </w:tc>
      </w:tr>
      <w:tr w:rsidR="00CA689C" w:rsidRPr="006C1F2E" w:rsidTr="00B74372">
        <w:trPr>
          <w:trHeight w:val="514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21.10.26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Беседа о музыке «Шумовой оркестр».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6C1F2E">
              <w:rPr>
                <w:rFonts w:ascii="Times New Roman" w:hAnsi="Times New Roman"/>
                <w:sz w:val="24"/>
                <w:szCs w:val="24"/>
              </w:rPr>
              <w:t>Хирпю</w:t>
            </w:r>
            <w:proofErr w:type="spell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C1F2E">
              <w:rPr>
                <w:rFonts w:ascii="Times New Roman" w:hAnsi="Times New Roman"/>
                <w:sz w:val="24"/>
                <w:szCs w:val="24"/>
              </w:rPr>
              <w:t>Юман</w:t>
            </w:r>
            <w:proofErr w:type="spellEnd"/>
            <w:r w:rsidRPr="006C1F2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28.10.26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Шумовые и музыкальные загадки.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11.11.26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«Вместе».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18.11.26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«Вместе».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25.11.26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Подготовка к празднику </w:t>
            </w:r>
            <w:proofErr w:type="gramStart"/>
            <w:r w:rsidRPr="006C1F2E">
              <w:rPr>
                <w:rFonts w:ascii="Times New Roman" w:hAnsi="Times New Roman"/>
                <w:sz w:val="24"/>
                <w:szCs w:val="24"/>
              </w:rPr>
              <w:t>« День</w:t>
            </w:r>
            <w:proofErr w:type="gramEnd"/>
            <w:r w:rsidRPr="006C1F2E">
              <w:rPr>
                <w:rFonts w:ascii="Times New Roman" w:hAnsi="Times New Roman"/>
                <w:sz w:val="24"/>
                <w:szCs w:val="24"/>
              </w:rPr>
              <w:t xml:space="preserve"> матери».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9C" w:rsidRPr="006C1F2E" w:rsidTr="00B74372">
        <w:trPr>
          <w:trHeight w:val="277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02.12.26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Поиграй в композитора.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Сочини мелодию</w:t>
            </w:r>
          </w:p>
        </w:tc>
      </w:tr>
      <w:tr w:rsidR="00CA689C" w:rsidRPr="006C1F2E" w:rsidTr="00B74372">
        <w:trPr>
          <w:trHeight w:val="348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09.12.26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Творческая игра «Сочини мелодию».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 xml:space="preserve">А. Токарев «Теллей </w:t>
            </w:r>
            <w:proofErr w:type="spellStart"/>
            <w:r w:rsidRPr="006C1F2E">
              <w:rPr>
                <w:rFonts w:ascii="Times New Roman" w:hAnsi="Times New Roman"/>
                <w:sz w:val="24"/>
                <w:szCs w:val="24"/>
              </w:rPr>
              <w:t>сунатап</w:t>
            </w:r>
            <w:proofErr w:type="spellEnd"/>
            <w:r w:rsidRPr="006C1F2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CA689C" w:rsidRPr="006C1F2E" w:rsidTr="00B74372">
        <w:trPr>
          <w:trHeight w:val="356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16.12.26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Песни о зиме.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23.12.26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и подготовка песен к Новому году.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30.12.26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Рождественские игры и считалки.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04.01.27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Рождественские игры и считалки.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13.01.27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«Счастье тут»</w:t>
            </w:r>
          </w:p>
        </w:tc>
      </w:tr>
      <w:tr w:rsidR="00CA689C" w:rsidRPr="006C1F2E" w:rsidTr="00B74372">
        <w:trPr>
          <w:trHeight w:val="326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27.01.27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«Счастье тут»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03.02.27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Постановка танцевальных движений.</w:t>
            </w:r>
          </w:p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Разбуди свой голосок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10.02</w:t>
            </w:r>
            <w:r w:rsidRPr="006C1F2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6C1F2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День защитников Отечества.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17.02.27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День защитников Отечества.</w:t>
            </w:r>
          </w:p>
        </w:tc>
      </w:tr>
      <w:tr w:rsidR="00CA689C" w:rsidRPr="006C1F2E" w:rsidTr="00B74372">
        <w:trPr>
          <w:trHeight w:val="133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24.02.27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«Моя мама»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03.03.27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«Моя мама»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10.03.27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Народные песни.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17.03.27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Поиграем в композитора.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24.03.27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Разбуди свой голосок.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31.03.27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«Страна по имени Детство».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07.04.27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«Страна по имени Детство».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14.04.27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«С друзьями».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21.04.27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«С друзьями».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28.04.27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День победы.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05.05.27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празднику День победы.</w:t>
            </w:r>
          </w:p>
        </w:tc>
      </w:tr>
      <w:tr w:rsidR="00CA689C" w:rsidRPr="006C1F2E" w:rsidTr="00B74372">
        <w:trPr>
          <w:trHeight w:val="249"/>
        </w:trPr>
        <w:tc>
          <w:tcPr>
            <w:tcW w:w="2921" w:type="dxa"/>
            <w:tcBorders>
              <w:right w:val="single" w:sz="4" w:space="0" w:color="auto"/>
            </w:tcBorders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12.05.27</w:t>
            </w:r>
          </w:p>
        </w:tc>
        <w:tc>
          <w:tcPr>
            <w:tcW w:w="6746" w:type="dxa"/>
            <w:tcBorders>
              <w:left w:val="single" w:sz="4" w:space="0" w:color="auto"/>
            </w:tcBorders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Разучивание песни «Моя Россия»</w:t>
            </w:r>
          </w:p>
        </w:tc>
      </w:tr>
      <w:tr w:rsidR="00CA689C" w:rsidRPr="006C1F2E" w:rsidTr="00B74372">
        <w:trPr>
          <w:trHeight w:val="265"/>
        </w:trPr>
        <w:tc>
          <w:tcPr>
            <w:tcW w:w="2921" w:type="dxa"/>
          </w:tcPr>
          <w:p w:rsidR="00CA689C" w:rsidRPr="006C1F2E" w:rsidRDefault="00CA689C" w:rsidP="00B7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19.05.27</w:t>
            </w:r>
          </w:p>
        </w:tc>
        <w:tc>
          <w:tcPr>
            <w:tcW w:w="6746" w:type="dxa"/>
          </w:tcPr>
          <w:p w:rsidR="00CA689C" w:rsidRPr="006C1F2E" w:rsidRDefault="00CA689C" w:rsidP="00B74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1F2E">
              <w:rPr>
                <w:rFonts w:ascii="Times New Roman" w:hAnsi="Times New Roman"/>
                <w:sz w:val="24"/>
                <w:szCs w:val="24"/>
              </w:rPr>
              <w:t>Подготовка к заключительному концерту.</w:t>
            </w:r>
          </w:p>
        </w:tc>
      </w:tr>
    </w:tbl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A689C" w:rsidRPr="006C1F2E" w:rsidRDefault="00CA689C" w:rsidP="006C1F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lastRenderedPageBreak/>
        <w:t>ТЕХНИЧЕСКИЕ СРЕДСТВА</w:t>
      </w: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Компьютер, </w:t>
      </w:r>
      <w:r w:rsidRPr="006C1F2E">
        <w:rPr>
          <w:rFonts w:ascii="Times New Roman" w:hAnsi="Times New Roman"/>
          <w:color w:val="000000"/>
          <w:sz w:val="24"/>
          <w:szCs w:val="24"/>
        </w:rPr>
        <w:t xml:space="preserve">мультимедийный проектор, </w:t>
      </w:r>
      <w:r w:rsidRPr="006C1F2E">
        <w:rPr>
          <w:rFonts w:ascii="Times New Roman" w:hAnsi="Times New Roman"/>
          <w:sz w:val="24"/>
          <w:szCs w:val="24"/>
        </w:rPr>
        <w:t>музыкальные инструменты.</w:t>
      </w:r>
    </w:p>
    <w:p w:rsidR="00CA689C" w:rsidRPr="006C1F2E" w:rsidRDefault="00CA689C" w:rsidP="00CA689C">
      <w:pPr>
        <w:jc w:val="center"/>
        <w:rPr>
          <w:rFonts w:ascii="Times New Roman" w:hAnsi="Times New Roman"/>
          <w:b/>
          <w:sz w:val="24"/>
          <w:szCs w:val="24"/>
        </w:rPr>
      </w:pPr>
    </w:p>
    <w:p w:rsidR="00CA689C" w:rsidRPr="006C1F2E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6C1F2E">
        <w:rPr>
          <w:rFonts w:ascii="Times New Roman" w:hAnsi="Times New Roman"/>
          <w:b/>
          <w:sz w:val="24"/>
          <w:szCs w:val="24"/>
        </w:rPr>
        <w:t>ЛИТЕРАТУРА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6C1F2E">
        <w:rPr>
          <w:rFonts w:ascii="Times New Roman" w:hAnsi="Times New Roman"/>
          <w:color w:val="444444"/>
          <w:sz w:val="24"/>
          <w:szCs w:val="24"/>
        </w:rPr>
        <w:t xml:space="preserve">1.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Е.И.Юдина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«Первые уроки музыки и творчества» - Москва "Аквариум" - 1999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6C1F2E">
        <w:rPr>
          <w:rFonts w:ascii="Times New Roman" w:hAnsi="Times New Roman"/>
          <w:color w:val="444444"/>
          <w:sz w:val="24"/>
          <w:szCs w:val="24"/>
        </w:rPr>
        <w:t xml:space="preserve">2.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Т.Е.Вендрова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«Пусть музыка звучит» - Москва "Просвещение" - 1990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6C1F2E">
        <w:rPr>
          <w:rFonts w:ascii="Times New Roman" w:hAnsi="Times New Roman"/>
          <w:color w:val="444444"/>
          <w:sz w:val="24"/>
          <w:szCs w:val="24"/>
        </w:rPr>
        <w:t xml:space="preserve">3.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Д.Б.Кабалевский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«Как рассказывать детям о музыке?» - Москва "Просвещение" - 1999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6C1F2E">
        <w:rPr>
          <w:rFonts w:ascii="Times New Roman" w:hAnsi="Times New Roman"/>
          <w:color w:val="444444"/>
          <w:sz w:val="24"/>
          <w:szCs w:val="24"/>
        </w:rPr>
        <w:t xml:space="preserve">4.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В.Емельянов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«Развитие голоса» - Санкт-Петербург - 2000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6C1F2E">
        <w:rPr>
          <w:rFonts w:ascii="Times New Roman" w:hAnsi="Times New Roman"/>
          <w:color w:val="444444"/>
          <w:sz w:val="24"/>
          <w:szCs w:val="24"/>
        </w:rPr>
        <w:t xml:space="preserve">5.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М.Щетинин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«Дыхательная гимнастика»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А.Н.Стрельниковой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- Москва "Метафора" - 2005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color w:val="444444"/>
          <w:sz w:val="24"/>
          <w:szCs w:val="24"/>
        </w:rPr>
      </w:pPr>
      <w:r w:rsidRPr="006C1F2E">
        <w:rPr>
          <w:rFonts w:ascii="Times New Roman" w:hAnsi="Times New Roman"/>
          <w:color w:val="444444"/>
          <w:sz w:val="24"/>
          <w:szCs w:val="24"/>
        </w:rPr>
        <w:t xml:space="preserve">6. </w:t>
      </w:r>
      <w:proofErr w:type="spellStart"/>
      <w:r w:rsidRPr="006C1F2E">
        <w:rPr>
          <w:rFonts w:ascii="Times New Roman" w:hAnsi="Times New Roman"/>
          <w:color w:val="444444"/>
          <w:sz w:val="24"/>
          <w:szCs w:val="24"/>
        </w:rPr>
        <w:t>Т.А.Затямина</w:t>
      </w:r>
      <w:proofErr w:type="spellEnd"/>
      <w:r w:rsidRPr="006C1F2E">
        <w:rPr>
          <w:rFonts w:ascii="Times New Roman" w:hAnsi="Times New Roman"/>
          <w:color w:val="444444"/>
          <w:sz w:val="24"/>
          <w:szCs w:val="24"/>
        </w:rPr>
        <w:t xml:space="preserve"> «Современный урок музыки» - Москва "Глобус" - 2010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6C1F2E">
        <w:rPr>
          <w:rFonts w:ascii="Times New Roman" w:hAnsi="Times New Roman"/>
          <w:sz w:val="24"/>
          <w:szCs w:val="24"/>
        </w:rPr>
        <w:t>В.Б.Григорович</w:t>
      </w:r>
      <w:proofErr w:type="spellEnd"/>
      <w:r w:rsidRPr="006C1F2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C1F2E">
        <w:rPr>
          <w:rFonts w:ascii="Times New Roman" w:hAnsi="Times New Roman"/>
          <w:sz w:val="24"/>
          <w:szCs w:val="24"/>
        </w:rPr>
        <w:t>З.М.Андреева</w:t>
      </w:r>
      <w:proofErr w:type="spellEnd"/>
      <w:r w:rsidRPr="006C1F2E">
        <w:rPr>
          <w:rFonts w:ascii="Times New Roman" w:hAnsi="Times New Roman"/>
          <w:sz w:val="24"/>
          <w:szCs w:val="24"/>
        </w:rPr>
        <w:t xml:space="preserve"> «Слово о музыке» - М.: Просвещение, 1990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1F2E">
        <w:rPr>
          <w:rFonts w:ascii="Times New Roman" w:hAnsi="Times New Roman"/>
          <w:sz w:val="24"/>
          <w:szCs w:val="24"/>
        </w:rPr>
        <w:t xml:space="preserve">8. </w:t>
      </w:r>
      <w:proofErr w:type="spellStart"/>
      <w:r w:rsidRPr="006C1F2E">
        <w:rPr>
          <w:rFonts w:ascii="Times New Roman" w:hAnsi="Times New Roman"/>
          <w:sz w:val="24"/>
          <w:szCs w:val="24"/>
        </w:rPr>
        <w:t>Н.А.Капишников</w:t>
      </w:r>
      <w:proofErr w:type="spellEnd"/>
      <w:r w:rsidRPr="006C1F2E">
        <w:rPr>
          <w:rFonts w:ascii="Times New Roman" w:hAnsi="Times New Roman"/>
          <w:sz w:val="24"/>
          <w:szCs w:val="24"/>
        </w:rPr>
        <w:t xml:space="preserve"> «Музыкальный момент» - М.: Просвещение, 1991</w:t>
      </w:r>
    </w:p>
    <w:p w:rsidR="00CA689C" w:rsidRPr="006C1F2E" w:rsidRDefault="00CA689C" w:rsidP="006C1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689C" w:rsidRDefault="00CA689C" w:rsidP="00CA68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224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F5DB1"/>
    <w:multiLevelType w:val="hybridMultilevel"/>
    <w:tmpl w:val="4BB280DC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2621FF"/>
    <w:multiLevelType w:val="hybridMultilevel"/>
    <w:tmpl w:val="CE7ACCE8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C8204C"/>
    <w:multiLevelType w:val="hybridMultilevel"/>
    <w:tmpl w:val="E530E180"/>
    <w:lvl w:ilvl="0" w:tplc="06067C08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333333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CE5E10"/>
    <w:multiLevelType w:val="hybridMultilevel"/>
    <w:tmpl w:val="97A07AD4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FA56C0"/>
    <w:multiLevelType w:val="hybridMultilevel"/>
    <w:tmpl w:val="94D8C65E"/>
    <w:lvl w:ilvl="0" w:tplc="82EE59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366640"/>
    <w:multiLevelType w:val="hybridMultilevel"/>
    <w:tmpl w:val="D77657C4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54479"/>
    <w:multiLevelType w:val="hybridMultilevel"/>
    <w:tmpl w:val="3E7A40DC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44F163A"/>
    <w:multiLevelType w:val="hybridMultilevel"/>
    <w:tmpl w:val="AB1CFEA8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A4129B3"/>
    <w:multiLevelType w:val="hybridMultilevel"/>
    <w:tmpl w:val="F4E0ECAC"/>
    <w:lvl w:ilvl="0" w:tplc="82EE5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89C"/>
    <w:rsid w:val="00167E1B"/>
    <w:rsid w:val="002451DA"/>
    <w:rsid w:val="006C0B77"/>
    <w:rsid w:val="006C1F2E"/>
    <w:rsid w:val="007A7F60"/>
    <w:rsid w:val="008242FF"/>
    <w:rsid w:val="00870751"/>
    <w:rsid w:val="008A5F8E"/>
    <w:rsid w:val="00922C48"/>
    <w:rsid w:val="00B915B7"/>
    <w:rsid w:val="00CA689C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D0D74-2A83-4C7E-BEF4-89428F78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89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A68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CA689C"/>
    <w:pPr>
      <w:ind w:left="720"/>
    </w:pPr>
  </w:style>
  <w:style w:type="table" w:customStyle="1" w:styleId="1">
    <w:name w:val="Сетка таблицы1"/>
    <w:basedOn w:val="a1"/>
    <w:rsid w:val="006C1F2E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2730</Words>
  <Characters>15561</Characters>
  <Application>Microsoft Office Word</Application>
  <DocSecurity>0</DocSecurity>
  <Lines>129</Lines>
  <Paragraphs>36</Paragraphs>
  <ScaleCrop>false</ScaleCrop>
  <Company/>
  <LinksUpToDate>false</LinksUpToDate>
  <CharactersWithSpaces>18255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dcterms:created xsi:type="dcterms:W3CDTF">2026-10-03T16:21:00Z</dcterms:created>
  <dcterms:modified xsi:type="dcterms:W3CDTF">2026-10-06T12:42:00Z</dcterms:modified>
</cp:coreProperties>
</file>