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DD" w:rsidRPr="00B267AE" w:rsidRDefault="00B267AE">
      <w:pPr>
        <w:spacing w:after="0" w:line="408" w:lineRule="auto"/>
        <w:ind w:left="120"/>
        <w:jc w:val="center"/>
        <w:rPr>
          <w:lang w:val="ru-RU"/>
        </w:rPr>
      </w:pPr>
      <w:bookmarkStart w:id="0" w:name="block-41343733"/>
      <w:r w:rsidRPr="00B267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EDD" w:rsidRPr="00B267AE" w:rsidRDefault="00D51EDD">
      <w:pPr>
        <w:spacing w:after="0" w:line="408" w:lineRule="auto"/>
        <w:ind w:left="120"/>
        <w:jc w:val="center"/>
        <w:rPr>
          <w:lang w:val="ru-RU"/>
        </w:rPr>
      </w:pPr>
    </w:p>
    <w:p w:rsidR="00D51EDD" w:rsidRPr="00B267AE" w:rsidRDefault="00D51EDD">
      <w:pPr>
        <w:spacing w:after="0" w:line="408" w:lineRule="auto"/>
        <w:ind w:left="120"/>
        <w:jc w:val="center"/>
        <w:rPr>
          <w:lang w:val="ru-RU"/>
        </w:rPr>
      </w:pPr>
    </w:p>
    <w:p w:rsidR="00D51EDD" w:rsidRPr="00B267AE" w:rsidRDefault="00B267AE">
      <w:pPr>
        <w:spacing w:after="0" w:line="408" w:lineRule="auto"/>
        <w:ind w:left="120"/>
        <w:jc w:val="center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МБОУ "СОШ №33" г. Чебоксары"</w:t>
      </w: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267AE" w:rsidTr="000D4161">
        <w:tc>
          <w:tcPr>
            <w:tcW w:w="3114" w:type="dxa"/>
          </w:tcPr>
          <w:p w:rsidR="00C53FFE" w:rsidRPr="0040209D" w:rsidRDefault="00B267A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67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267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67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267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267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67A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67A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267A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67A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267A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6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6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267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67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267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6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B267AE">
      <w:pPr>
        <w:spacing w:after="0" w:line="408" w:lineRule="auto"/>
        <w:ind w:left="120"/>
        <w:jc w:val="center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EDD" w:rsidRPr="00B267AE" w:rsidRDefault="00B267AE">
      <w:pPr>
        <w:spacing w:after="0" w:line="408" w:lineRule="auto"/>
        <w:ind w:left="120"/>
        <w:jc w:val="center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5438143)</w:t>
      </w: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B267AE">
      <w:pPr>
        <w:spacing w:after="0" w:line="408" w:lineRule="auto"/>
        <w:ind w:left="120"/>
        <w:jc w:val="center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267AE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D51EDD" w:rsidRPr="00B267AE" w:rsidRDefault="00B267AE">
      <w:pPr>
        <w:spacing w:after="0" w:line="408" w:lineRule="auto"/>
        <w:ind w:left="120"/>
        <w:jc w:val="center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jc w:val="center"/>
        <w:rPr>
          <w:lang w:val="ru-RU"/>
        </w:rPr>
      </w:pPr>
    </w:p>
    <w:p w:rsidR="00D51EDD" w:rsidRPr="00B267AE" w:rsidRDefault="00D51EDD">
      <w:pPr>
        <w:spacing w:after="0"/>
        <w:ind w:left="120"/>
        <w:rPr>
          <w:lang w:val="ru-RU"/>
        </w:rPr>
      </w:pPr>
    </w:p>
    <w:p w:rsidR="00D51EDD" w:rsidRPr="00B267AE" w:rsidRDefault="00D51EDD">
      <w:pPr>
        <w:rPr>
          <w:lang w:val="ru-RU"/>
        </w:rPr>
        <w:sectPr w:rsidR="00D51EDD" w:rsidRPr="00B267AE">
          <w:pgSz w:w="11906" w:h="16383"/>
          <w:pgMar w:top="1134" w:right="850" w:bottom="1134" w:left="1701" w:header="720" w:footer="720" w:gutter="0"/>
          <w:cols w:space="720"/>
        </w:sect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bookmarkStart w:id="1" w:name="block-41343739"/>
      <w:bookmarkEnd w:id="0"/>
      <w:r w:rsidRPr="00B267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B267AE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267AE">
        <w:rPr>
          <w:rFonts w:ascii="Times New Roman" w:hAnsi="Times New Roman"/>
          <w:color w:val="333333"/>
          <w:sz w:val="28"/>
          <w:lang w:val="ru-RU"/>
        </w:rPr>
        <w:t>едера</w:t>
      </w:r>
      <w:r w:rsidRPr="00B267AE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B267A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B267AE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приверженнос</w:t>
      </w:r>
      <w:r>
        <w:rPr>
          <w:rFonts w:ascii="Times New Roman" w:hAnsi="Times New Roman"/>
          <w:color w:val="000000"/>
          <w:sz w:val="28"/>
        </w:rPr>
        <w:t xml:space="preserve">ти национальным ценностям. </w:t>
      </w:r>
      <w:r w:rsidRPr="00B267AE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</w:t>
      </w:r>
      <w:r w:rsidRPr="00B267AE">
        <w:rPr>
          <w:rFonts w:ascii="Times New Roman" w:hAnsi="Times New Roman"/>
          <w:color w:val="000000"/>
          <w:sz w:val="28"/>
          <w:lang w:val="ru-RU"/>
        </w:rPr>
        <w:t>тапредметных умений извлекать необходимые сведения, осмысливать, преобразовывать и применять их.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</w:t>
      </w:r>
      <w:r w:rsidRPr="00B267AE">
        <w:rPr>
          <w:rFonts w:ascii="Times New Roman" w:hAnsi="Times New Roman"/>
          <w:color w:val="000000"/>
          <w:sz w:val="28"/>
          <w:lang w:val="ru-RU"/>
        </w:rPr>
        <w:t>ированию способности к рефлексии, оценке своих возможностей и осознанию своего места в обществе.</w:t>
      </w: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</w:t>
      </w:r>
      <w:r w:rsidRPr="00B267AE">
        <w:rPr>
          <w:rFonts w:ascii="Times New Roman" w:hAnsi="Times New Roman"/>
          <w:color w:val="000000"/>
          <w:sz w:val="28"/>
          <w:lang w:val="ru-RU"/>
        </w:rPr>
        <w:t>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</w:t>
      </w:r>
      <w:r w:rsidRPr="00B267AE">
        <w:rPr>
          <w:rFonts w:ascii="Times New Roman" w:hAnsi="Times New Roman"/>
          <w:color w:val="000000"/>
          <w:sz w:val="28"/>
          <w:lang w:val="ru-RU"/>
        </w:rPr>
        <w:t>ституции Российской Федерации и законодательстве Российской Федерации;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</w:t>
      </w:r>
      <w:r w:rsidRPr="00B267AE">
        <w:rPr>
          <w:rFonts w:ascii="Times New Roman" w:hAnsi="Times New Roman"/>
          <w:color w:val="000000"/>
          <w:sz w:val="28"/>
          <w:lang w:val="ru-RU"/>
        </w:rPr>
        <w:t>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форм</w:t>
      </w:r>
      <w:r w:rsidRPr="00B267AE">
        <w:rPr>
          <w:rFonts w:ascii="Times New Roman" w:hAnsi="Times New Roman"/>
          <w:color w:val="000000"/>
          <w:sz w:val="28"/>
          <w:lang w:val="ru-RU"/>
        </w:rPr>
        <w:t>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</w:t>
      </w:r>
      <w:r w:rsidRPr="00B267AE">
        <w:rPr>
          <w:rFonts w:ascii="Times New Roman" w:hAnsi="Times New Roman"/>
          <w:color w:val="000000"/>
          <w:sz w:val="28"/>
          <w:lang w:val="ru-RU"/>
        </w:rPr>
        <w:t>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создание условий для ос</w:t>
      </w:r>
      <w:r w:rsidRPr="00B267AE">
        <w:rPr>
          <w:rFonts w:ascii="Times New Roman" w:hAnsi="Times New Roman"/>
          <w:color w:val="000000"/>
          <w:sz w:val="28"/>
          <w:lang w:val="ru-RU"/>
        </w:rPr>
        <w:t>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51EDD" w:rsidRPr="00B267AE" w:rsidRDefault="00B2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B267AE">
        <w:rPr>
          <w:rFonts w:ascii="Times New Roman" w:hAnsi="Times New Roman"/>
          <w:color w:val="000000"/>
          <w:sz w:val="28"/>
          <w:lang w:val="ru-RU"/>
        </w:rPr>
        <w:t>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</w:t>
      </w:r>
      <w:r w:rsidRPr="00B267AE">
        <w:rPr>
          <w:rFonts w:ascii="Times New Roman" w:hAnsi="Times New Roman"/>
          <w:color w:val="000000"/>
          <w:sz w:val="28"/>
          <w:lang w:val="ru-RU"/>
        </w:rPr>
        <w:t>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</w:t>
      </w:r>
      <w:r w:rsidRPr="00B267AE">
        <w:rPr>
          <w:rFonts w:ascii="Times New Roman" w:hAnsi="Times New Roman"/>
          <w:color w:val="000000"/>
          <w:sz w:val="28"/>
          <w:lang w:val="ru-RU"/>
        </w:rPr>
        <w:t>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51EDD" w:rsidRPr="00B267AE" w:rsidRDefault="00D51EDD">
      <w:pPr>
        <w:rPr>
          <w:lang w:val="ru-RU"/>
        </w:rPr>
        <w:sectPr w:rsidR="00D51EDD" w:rsidRPr="00B267AE">
          <w:pgSz w:w="11906" w:h="16383"/>
          <w:pgMar w:top="1134" w:right="850" w:bottom="1134" w:left="1701" w:header="720" w:footer="720" w:gutter="0"/>
          <w:cols w:space="720"/>
        </w:sect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bookmarkStart w:id="2" w:name="block-41343734"/>
      <w:bookmarkEnd w:id="1"/>
      <w:r w:rsidRPr="00B267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</w:t>
      </w:r>
      <w:r w:rsidRPr="00B267AE">
        <w:rPr>
          <w:rFonts w:ascii="Times New Roman" w:hAnsi="Times New Roman"/>
          <w:color w:val="000000"/>
          <w:sz w:val="28"/>
          <w:lang w:val="ru-RU"/>
        </w:rPr>
        <w:t>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</w:t>
      </w:r>
      <w:r w:rsidRPr="00B267AE">
        <w:rPr>
          <w:rFonts w:ascii="Times New Roman" w:hAnsi="Times New Roman"/>
          <w:color w:val="000000"/>
          <w:sz w:val="28"/>
          <w:lang w:val="ru-RU"/>
        </w:rPr>
        <w:t>ми. Особенности подросткового возраста.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Общение. Цели и средства общения. </w:t>
      </w:r>
      <w:r w:rsidRPr="00B267AE">
        <w:rPr>
          <w:rFonts w:ascii="Times New Roman" w:hAnsi="Times New Roman"/>
          <w:color w:val="000000"/>
          <w:sz w:val="28"/>
          <w:lang w:val="ru-RU"/>
        </w:rPr>
        <w:t>Особенности общения подростков. Общение в современных условиях.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Межличностные отношения (деловые, личные).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Общество, в кото</w:t>
      </w:r>
      <w:r w:rsidRPr="00B267AE">
        <w:rPr>
          <w:rFonts w:ascii="Times New Roman" w:hAnsi="Times New Roman"/>
          <w:b/>
          <w:color w:val="000000"/>
          <w:sz w:val="28"/>
          <w:lang w:val="ru-RU"/>
        </w:rPr>
        <w:t>ром мы живём.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экономического развития. Виды экономической деятельности. Ресурсы и возможности экономики нашей страны.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</w:t>
      </w:r>
      <w:r>
        <w:rPr>
          <w:rFonts w:ascii="Times New Roman" w:hAnsi="Times New Roman"/>
          <w:color w:val="000000"/>
          <w:sz w:val="28"/>
        </w:rPr>
        <w:t>Государственный Герб, Государственный Флаг,</w:t>
      </w:r>
      <w:r>
        <w:rPr>
          <w:rFonts w:ascii="Times New Roman" w:hAnsi="Times New Roman"/>
          <w:color w:val="000000"/>
          <w:sz w:val="28"/>
        </w:rPr>
        <w:t xml:space="preserve"> Государственный Гимн Российской Федерации. Наша страна в начале XXI века. </w:t>
      </w:r>
      <w:r w:rsidRPr="00B267AE">
        <w:rPr>
          <w:rFonts w:ascii="Times New Roman" w:hAnsi="Times New Roman"/>
          <w:color w:val="000000"/>
          <w:sz w:val="28"/>
          <w:lang w:val="ru-RU"/>
        </w:rPr>
        <w:t>Место нашей Родины среди современных государств.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</w:t>
      </w:r>
      <w:r w:rsidRPr="00B267AE">
        <w:rPr>
          <w:rFonts w:ascii="Times New Roman" w:hAnsi="Times New Roman"/>
          <w:color w:val="000000"/>
          <w:sz w:val="28"/>
          <w:lang w:val="ru-RU"/>
        </w:rPr>
        <w:t>дов в условиях современного общества.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</w:t>
      </w:r>
      <w:r w:rsidRPr="00B267AE">
        <w:rPr>
          <w:rFonts w:ascii="Times New Roman" w:hAnsi="Times New Roman"/>
          <w:color w:val="000000"/>
          <w:sz w:val="28"/>
          <w:lang w:val="ru-RU"/>
        </w:rPr>
        <w:t>ина. Гражданственность и патриотизм. Гуманизм.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</w:t>
      </w:r>
      <w:r w:rsidRPr="00B267AE">
        <w:rPr>
          <w:rFonts w:ascii="Times New Roman" w:hAnsi="Times New Roman"/>
          <w:color w:val="000000"/>
          <w:sz w:val="28"/>
          <w:lang w:val="ru-RU"/>
        </w:rPr>
        <w:t>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Проступок и преступление. Опасность </w:t>
      </w:r>
      <w:r w:rsidRPr="00B267AE">
        <w:rPr>
          <w:rFonts w:ascii="Times New Roman" w:hAnsi="Times New Roman"/>
          <w:color w:val="000000"/>
          <w:sz w:val="28"/>
          <w:lang w:val="ru-RU"/>
        </w:rPr>
        <w:t>правонарушений для личности и общества.</w:t>
      </w:r>
    </w:p>
    <w:p w:rsidR="00D51EDD" w:rsidRDefault="00B267AE">
      <w:pPr>
        <w:spacing w:after="0" w:line="264" w:lineRule="auto"/>
        <w:ind w:firstLine="600"/>
        <w:jc w:val="both"/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Федерации. Гарантия и защита прав и свобод человека и гражданина в Российской Федерации. </w:t>
      </w: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Права ребёнка и в</w:t>
      </w:r>
      <w:r>
        <w:rPr>
          <w:rFonts w:ascii="Times New Roman" w:hAnsi="Times New Roman"/>
          <w:color w:val="000000"/>
          <w:sz w:val="28"/>
        </w:rPr>
        <w:t>озможности их защиты.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</w:t>
      </w:r>
      <w:r w:rsidRPr="00B267AE">
        <w:rPr>
          <w:rFonts w:ascii="Times New Roman" w:hAnsi="Times New Roman"/>
          <w:color w:val="000000"/>
          <w:sz w:val="28"/>
          <w:lang w:val="ru-RU"/>
        </w:rPr>
        <w:t>твенности.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осударства. </w:t>
      </w:r>
      <w:r>
        <w:rPr>
          <w:rFonts w:ascii="Times New Roman" w:hAnsi="Times New Roman"/>
          <w:color w:val="000000"/>
          <w:sz w:val="28"/>
        </w:rPr>
        <w:t xml:space="preserve">Условия заключения брака в Российской Федерации. Права и обязанности детей и родителей. </w:t>
      </w:r>
      <w:r w:rsidRPr="00B267AE">
        <w:rPr>
          <w:rFonts w:ascii="Times New Roman" w:hAnsi="Times New Roman"/>
          <w:color w:val="000000"/>
          <w:sz w:val="28"/>
          <w:lang w:val="ru-RU"/>
        </w:rPr>
        <w:t>Защита прав и интересов детей, оставшихся без попечения родителей.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</w:t>
      </w:r>
      <w:r w:rsidRPr="00B267AE">
        <w:rPr>
          <w:rFonts w:ascii="Times New Roman" w:hAnsi="Times New Roman"/>
          <w:color w:val="000000"/>
          <w:sz w:val="28"/>
          <w:lang w:val="ru-RU"/>
        </w:rPr>
        <w:t>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Виды юридической ответственности. Гражданско-правовые проступки и гражданско-правовая </w:t>
      </w:r>
      <w:r w:rsidRPr="00B267AE">
        <w:rPr>
          <w:rFonts w:ascii="Times New Roman" w:hAnsi="Times New Roman"/>
          <w:color w:val="000000"/>
          <w:sz w:val="28"/>
          <w:lang w:val="ru-RU"/>
        </w:rPr>
        <w:t>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Правоохранитель</w:t>
      </w:r>
      <w:r w:rsidRPr="00B267AE">
        <w:rPr>
          <w:rFonts w:ascii="Times New Roman" w:hAnsi="Times New Roman"/>
          <w:color w:val="000000"/>
          <w:sz w:val="28"/>
          <w:lang w:val="ru-RU"/>
        </w:rPr>
        <w:t>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</w:t>
      </w:r>
      <w:r w:rsidRPr="00B267AE">
        <w:rPr>
          <w:rFonts w:ascii="Times New Roman" w:hAnsi="Times New Roman"/>
          <w:color w:val="000000"/>
          <w:sz w:val="28"/>
          <w:lang w:val="ru-RU"/>
        </w:rPr>
        <w:t>ономический выбор.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D51EDD" w:rsidRDefault="00B267AE">
      <w:pPr>
        <w:spacing w:after="0" w:line="264" w:lineRule="auto"/>
        <w:ind w:firstLine="600"/>
        <w:jc w:val="both"/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деятельность. Производительность труда. </w:t>
      </w:r>
      <w:r>
        <w:rPr>
          <w:rFonts w:ascii="Times New Roman" w:hAnsi="Times New Roman"/>
          <w:color w:val="000000"/>
          <w:sz w:val="28"/>
        </w:rPr>
        <w:t>Разделение труда.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Обмен. Деньги и их функции. </w:t>
      </w:r>
      <w:r w:rsidRPr="00B267AE">
        <w:rPr>
          <w:rFonts w:ascii="Times New Roman" w:hAnsi="Times New Roman"/>
          <w:color w:val="000000"/>
          <w:sz w:val="28"/>
          <w:lang w:val="ru-RU"/>
        </w:rPr>
        <w:t>Торговля и её формы.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B267AE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</w:t>
      </w:r>
      <w:r w:rsidRPr="00B267AE">
        <w:rPr>
          <w:rFonts w:ascii="Times New Roman" w:hAnsi="Times New Roman"/>
          <w:color w:val="000000"/>
          <w:sz w:val="28"/>
          <w:lang w:val="ru-RU"/>
        </w:rPr>
        <w:t>вность производства.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</w:t>
      </w:r>
      <w:r w:rsidRPr="00B267AE">
        <w:rPr>
          <w:rFonts w:ascii="Times New Roman" w:hAnsi="Times New Roman"/>
          <w:color w:val="000000"/>
          <w:sz w:val="28"/>
          <w:lang w:val="ru-RU"/>
        </w:rPr>
        <w:t>ов: акции и облигации.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Экономические функци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и домохозяйств. Потребление домашних хозяйств. Потребительские товары и товары длительного пользования. </w:t>
      </w: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</w:t>
      </w:r>
      <w:r>
        <w:rPr>
          <w:rFonts w:ascii="Times New Roman" w:hAnsi="Times New Roman"/>
          <w:color w:val="000000"/>
          <w:sz w:val="28"/>
        </w:rPr>
        <w:t xml:space="preserve">Налоги. Доходы и расходы государства. </w:t>
      </w:r>
      <w:r w:rsidRPr="00B267AE">
        <w:rPr>
          <w:rFonts w:ascii="Times New Roman" w:hAnsi="Times New Roman"/>
          <w:color w:val="000000"/>
          <w:sz w:val="28"/>
          <w:lang w:val="ru-RU"/>
        </w:rPr>
        <w:t>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D51EDD" w:rsidRDefault="00B267AE">
      <w:pPr>
        <w:spacing w:after="0" w:line="264" w:lineRule="auto"/>
        <w:ind w:firstLine="600"/>
        <w:jc w:val="both"/>
      </w:pPr>
      <w:r w:rsidRPr="00B267A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B267AE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</w:t>
      </w:r>
      <w:r>
        <w:rPr>
          <w:rFonts w:ascii="Times New Roman" w:hAnsi="Times New Roman"/>
          <w:color w:val="000000"/>
          <w:sz w:val="28"/>
        </w:rPr>
        <w:t>ние в Российской Федерации. Самообразование.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</w:t>
      </w:r>
      <w:r w:rsidRPr="00B267AE">
        <w:rPr>
          <w:rFonts w:ascii="Times New Roman" w:hAnsi="Times New Roman"/>
          <w:color w:val="000000"/>
          <w:sz w:val="28"/>
          <w:lang w:val="ru-RU"/>
        </w:rPr>
        <w:t>игиозные объединения в Российской Федерации.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</w:t>
      </w:r>
      <w:r w:rsidRPr="00B267AE">
        <w:rPr>
          <w:rFonts w:ascii="Times New Roman" w:hAnsi="Times New Roman"/>
          <w:color w:val="000000"/>
          <w:sz w:val="28"/>
          <w:lang w:val="ru-RU"/>
        </w:rPr>
        <w:t>пасного поведения в Интернете.</w:t>
      </w: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</w:t>
      </w:r>
      <w:r w:rsidRPr="00B267AE">
        <w:rPr>
          <w:rFonts w:ascii="Times New Roman" w:hAnsi="Times New Roman"/>
          <w:color w:val="000000"/>
          <w:sz w:val="28"/>
          <w:lang w:val="ru-RU"/>
        </w:rPr>
        <w:t>ые формы правления. Унитарное и федеративное государственно-территориальное устройство.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Полити</w:t>
      </w:r>
      <w:r w:rsidRPr="00B267AE">
        <w:rPr>
          <w:rFonts w:ascii="Times New Roman" w:hAnsi="Times New Roman"/>
          <w:color w:val="000000"/>
          <w:sz w:val="28"/>
          <w:lang w:val="ru-RU"/>
        </w:rPr>
        <w:t>ческие партии, их роль в демократическом обществе. Общественно-политические организации.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</w:t>
      </w:r>
      <w:r w:rsidRPr="00B267AE">
        <w:rPr>
          <w:rFonts w:ascii="Times New Roman" w:hAnsi="Times New Roman"/>
          <w:color w:val="000000"/>
          <w:sz w:val="28"/>
          <w:lang w:val="ru-RU"/>
        </w:rPr>
        <w:t>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51EDD" w:rsidRDefault="00B267AE">
      <w:pPr>
        <w:spacing w:after="0" w:line="264" w:lineRule="auto"/>
        <w:ind w:firstLine="600"/>
        <w:jc w:val="both"/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</w:t>
      </w:r>
      <w:r>
        <w:rPr>
          <w:rFonts w:ascii="Times New Roman" w:hAnsi="Times New Roman"/>
          <w:color w:val="000000"/>
          <w:sz w:val="28"/>
        </w:rPr>
        <w:t>Президент –</w:t>
      </w:r>
      <w:r>
        <w:rPr>
          <w:rFonts w:ascii="Times New Roman" w:hAnsi="Times New Roman"/>
          <w:color w:val="000000"/>
          <w:sz w:val="28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</w:t>
      </w:r>
      <w:r>
        <w:rPr>
          <w:rFonts w:ascii="Times New Roman" w:hAnsi="Times New Roman"/>
          <w:color w:val="000000"/>
          <w:sz w:val="28"/>
        </w:rPr>
        <w:t xml:space="preserve"> Российской Федерации.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</w:t>
      </w:r>
      <w:r w:rsidRPr="00B267AE">
        <w:rPr>
          <w:rFonts w:ascii="Times New Roman" w:hAnsi="Times New Roman"/>
          <w:color w:val="000000"/>
          <w:sz w:val="28"/>
          <w:lang w:val="ru-RU"/>
        </w:rPr>
        <w:t>номная область, автономный округ. Конституционный статус субъектов Российской Федерации.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D51EDD" w:rsidRDefault="00B267AE">
      <w:pPr>
        <w:spacing w:after="0" w:line="264" w:lineRule="auto"/>
        <w:ind w:firstLine="600"/>
        <w:jc w:val="both"/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гражданина. </w:t>
      </w:r>
      <w:r>
        <w:rPr>
          <w:rFonts w:ascii="Times New Roman" w:hAnsi="Times New Roman"/>
          <w:color w:val="000000"/>
          <w:sz w:val="28"/>
        </w:rPr>
        <w:t xml:space="preserve">Гражданство Российской Федерации. Взаимосвязь конституционных прав, </w:t>
      </w:r>
      <w:r>
        <w:rPr>
          <w:rFonts w:ascii="Times New Roman" w:hAnsi="Times New Roman"/>
          <w:color w:val="000000"/>
          <w:sz w:val="28"/>
        </w:rPr>
        <w:t>свобод и обязанностей гражданина Российской Федерации.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набор подростка.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</w:t>
      </w:r>
      <w:r w:rsidRPr="00B267AE">
        <w:rPr>
          <w:rFonts w:ascii="Times New Roman" w:hAnsi="Times New Roman"/>
          <w:color w:val="000000"/>
          <w:sz w:val="28"/>
          <w:lang w:val="ru-RU"/>
        </w:rPr>
        <w:t>Российского государства.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b/>
          <w:color w:val="000000"/>
          <w:sz w:val="28"/>
          <w:lang w:val="ru-RU"/>
        </w:rPr>
        <w:t>Че</w:t>
      </w:r>
      <w:r w:rsidRPr="00B267AE">
        <w:rPr>
          <w:rFonts w:ascii="Times New Roman" w:hAnsi="Times New Roman"/>
          <w:b/>
          <w:color w:val="000000"/>
          <w:sz w:val="28"/>
          <w:lang w:val="ru-RU"/>
        </w:rPr>
        <w:t>ловек в современном изменяющемся мире.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 xml:space="preserve">Молодёжь – </w:t>
      </w:r>
      <w:r w:rsidRPr="00B267AE">
        <w:rPr>
          <w:rFonts w:ascii="Times New Roman" w:hAnsi="Times New Roman"/>
          <w:color w:val="000000"/>
          <w:sz w:val="28"/>
          <w:lang w:val="ru-RU"/>
        </w:rPr>
        <w:t>активный участник общественной жизни. Волонтёрское движение.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</w:t>
      </w:r>
      <w:r w:rsidRPr="00B267AE">
        <w:rPr>
          <w:rFonts w:ascii="Times New Roman" w:hAnsi="Times New Roman"/>
          <w:color w:val="000000"/>
          <w:sz w:val="28"/>
          <w:lang w:val="ru-RU"/>
        </w:rPr>
        <w:t>ии: как они изменили мир. Особенности общения в виртуальном пространстве.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D51EDD" w:rsidRPr="00B267AE" w:rsidRDefault="00D51EDD">
      <w:pPr>
        <w:rPr>
          <w:lang w:val="ru-RU"/>
        </w:rPr>
        <w:sectPr w:rsidR="00D51EDD" w:rsidRPr="00B267AE">
          <w:pgSz w:w="11906" w:h="16383"/>
          <w:pgMar w:top="1134" w:right="850" w:bottom="1134" w:left="1701" w:header="720" w:footer="720" w:gutter="0"/>
          <w:cols w:space="720"/>
        </w:sectPr>
      </w:pPr>
    </w:p>
    <w:p w:rsidR="00D51EDD" w:rsidRPr="00B267AE" w:rsidRDefault="00B267AE">
      <w:pPr>
        <w:spacing w:after="0" w:line="264" w:lineRule="auto"/>
        <w:ind w:left="120"/>
        <w:jc w:val="both"/>
        <w:rPr>
          <w:lang w:val="ru-RU"/>
        </w:rPr>
      </w:pPr>
      <w:bookmarkStart w:id="3" w:name="block-41343738"/>
      <w:bookmarkEnd w:id="2"/>
      <w:r w:rsidRPr="00B267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51EDD" w:rsidRPr="00B267AE" w:rsidRDefault="00D51EDD">
      <w:pPr>
        <w:spacing w:after="0" w:line="264" w:lineRule="auto"/>
        <w:ind w:left="120"/>
        <w:jc w:val="both"/>
        <w:rPr>
          <w:lang w:val="ru-RU"/>
        </w:rPr>
      </w:pP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</w:t>
      </w:r>
      <w:r w:rsidRPr="00B267AE">
        <w:rPr>
          <w:rFonts w:ascii="Times New Roman" w:hAnsi="Times New Roman"/>
          <w:color w:val="000000"/>
          <w:sz w:val="28"/>
          <w:lang w:val="ru-RU"/>
        </w:rPr>
        <w:t>сновной школе.</w:t>
      </w:r>
    </w:p>
    <w:p w:rsidR="00D51EDD" w:rsidRPr="00B267AE" w:rsidRDefault="00B267AE">
      <w:pPr>
        <w:spacing w:after="0" w:line="264" w:lineRule="auto"/>
        <w:ind w:firstLine="600"/>
        <w:jc w:val="both"/>
        <w:rPr>
          <w:lang w:val="ru-RU"/>
        </w:rPr>
      </w:pPr>
      <w:r w:rsidRPr="00B267A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</w:t>
      </w:r>
      <w:r w:rsidRPr="00B267AE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</w:t>
      </w:r>
      <w:r w:rsidRPr="00B267AE">
        <w:rPr>
          <w:rFonts w:ascii="Times New Roman" w:hAnsi="Times New Roman"/>
          <w:color w:val="000000"/>
          <w:sz w:val="28"/>
          <w:lang w:val="ru-RU"/>
        </w:rPr>
        <w:t>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</w:t>
      </w:r>
      <w:r>
        <w:rPr>
          <w:rFonts w:ascii="Times New Roman" w:hAnsi="Times New Roman"/>
          <w:color w:val="000000"/>
          <w:sz w:val="28"/>
        </w:rPr>
        <w:t>, при котором модуль (раздел) «Основы российского права» замыкает изучение курса в основной школе.</w:t>
      </w: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</w:t>
      </w:r>
      <w:r>
        <w:rPr>
          <w:rFonts w:ascii="Times New Roman" w:hAnsi="Times New Roman"/>
          <w:color w:val="000000"/>
          <w:sz w:val="28"/>
        </w:rPr>
        <w:t>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</w:t>
      </w:r>
      <w:r>
        <w:rPr>
          <w:rFonts w:ascii="Times New Roman" w:hAnsi="Times New Roman"/>
          <w:color w:val="000000"/>
          <w:sz w:val="28"/>
        </w:rPr>
        <w:t>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</w:t>
      </w:r>
      <w:r>
        <w:rPr>
          <w:rFonts w:ascii="Times New Roman" w:hAnsi="Times New Roman"/>
          <w:color w:val="000000"/>
          <w:sz w:val="28"/>
        </w:rPr>
        <w:t xml:space="preserve">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  <w:r>
        <w:rPr>
          <w:rFonts w:ascii="Times New Roman" w:hAnsi="Times New Roman"/>
          <w:color w:val="000000"/>
          <w:sz w:val="28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</w:t>
      </w:r>
      <w:r>
        <w:rPr>
          <w:rFonts w:ascii="Times New Roman" w:hAnsi="Times New Roman"/>
          <w:color w:val="000000"/>
          <w:sz w:val="28"/>
        </w:rPr>
        <w:t xml:space="preserve">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</w:t>
      </w:r>
      <w:r>
        <w:rPr>
          <w:rFonts w:ascii="Times New Roman" w:hAnsi="Times New Roman"/>
          <w:color w:val="000000"/>
          <w:sz w:val="28"/>
        </w:rPr>
        <w:t>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</w:t>
      </w:r>
      <w:r>
        <w:rPr>
          <w:rFonts w:ascii="Times New Roman" w:hAnsi="Times New Roman"/>
          <w:color w:val="000000"/>
          <w:sz w:val="28"/>
        </w:rPr>
        <w:t>дов, проживающих в родной стране.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</w:t>
      </w:r>
      <w:r>
        <w:rPr>
          <w:rFonts w:ascii="Times New Roman" w:hAnsi="Times New Roman"/>
          <w:color w:val="000000"/>
          <w:sz w:val="28"/>
        </w:rPr>
        <w:t>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Физического воспитания, формирования культуры здоровья и эмоционального </w:t>
      </w:r>
      <w:r>
        <w:rPr>
          <w:rFonts w:ascii="Times New Roman" w:hAnsi="Times New Roman"/>
          <w:b/>
          <w:color w:val="000000"/>
          <w:sz w:val="28"/>
        </w:rPr>
        <w:t>благополучия: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</w:t>
      </w:r>
      <w:r>
        <w:rPr>
          <w:rFonts w:ascii="Times New Roman" w:hAnsi="Times New Roman"/>
          <w:color w:val="000000"/>
          <w:sz w:val="28"/>
        </w:rPr>
        <w:t>ческого здоровья; соблюдение правил безопасности, в том числе навыки безопасного поведения в интернет-среде;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>
        <w:rPr>
          <w:rFonts w:ascii="Times New Roman" w:hAnsi="Times New Roman"/>
          <w:color w:val="000000"/>
          <w:sz w:val="28"/>
        </w:rPr>
        <w:t>ыт и выстраивая дальнейшие цели;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</w:t>
      </w:r>
      <w:r>
        <w:rPr>
          <w:rFonts w:ascii="Times New Roman" w:hAnsi="Times New Roman"/>
          <w:color w:val="000000"/>
          <w:sz w:val="28"/>
        </w:rPr>
        <w:t>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</w:t>
      </w:r>
      <w:r>
        <w:rPr>
          <w:rFonts w:ascii="Times New Roman" w:hAnsi="Times New Roman"/>
          <w:color w:val="000000"/>
          <w:sz w:val="28"/>
        </w:rPr>
        <w:t xml:space="preserve">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</w:t>
      </w:r>
      <w:r>
        <w:rPr>
          <w:rFonts w:ascii="Times New Roman" w:hAnsi="Times New Roman"/>
          <w:color w:val="000000"/>
          <w:sz w:val="28"/>
        </w:rPr>
        <w:t xml:space="preserve">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</w:t>
      </w:r>
      <w:r>
        <w:rPr>
          <w:rFonts w:ascii="Times New Roman" w:hAnsi="Times New Roman"/>
          <w:color w:val="000000"/>
          <w:sz w:val="28"/>
        </w:rPr>
        <w:t xml:space="preserve">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</w:t>
      </w:r>
      <w:r>
        <w:rPr>
          <w:rFonts w:ascii="Times New Roman" w:hAnsi="Times New Roman"/>
          <w:color w:val="000000"/>
          <w:sz w:val="28"/>
        </w:rPr>
        <w:t>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b/>
          <w:color w:val="000000"/>
          <w:sz w:val="28"/>
        </w:rPr>
        <w:t>енности научного познания: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>
        <w:rPr>
          <w:rFonts w:ascii="Times New Roman" w:hAnsi="Times New Roman"/>
          <w:color w:val="000000"/>
          <w:sz w:val="28"/>
        </w:rPr>
        <w:t>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</w:t>
      </w:r>
      <w:r>
        <w:rPr>
          <w:rFonts w:ascii="Times New Roman" w:hAnsi="Times New Roman"/>
          <w:b/>
          <w:color w:val="000000"/>
          <w:sz w:val="28"/>
        </w:rPr>
        <w:t xml:space="preserve"> результаты, обеспечивающие адаптацию обучающегося к изменяющимся условиям социальной и природной среды: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</w:t>
      </w:r>
      <w:r>
        <w:rPr>
          <w:rFonts w:ascii="Times New Roman" w:hAnsi="Times New Roman"/>
          <w:color w:val="000000"/>
          <w:sz w:val="28"/>
        </w:rPr>
        <w:t>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</w:t>
      </w:r>
      <w:r>
        <w:rPr>
          <w:rFonts w:ascii="Times New Roman" w:hAnsi="Times New Roman"/>
          <w:color w:val="000000"/>
          <w:sz w:val="28"/>
        </w:rPr>
        <w:t xml:space="preserve"> неопределённости, открытость опыту и знаниям других;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</w:t>
      </w:r>
      <w:r>
        <w:rPr>
          <w:rFonts w:ascii="Times New Roman" w:hAnsi="Times New Roman"/>
          <w:color w:val="000000"/>
          <w:sz w:val="28"/>
        </w:rPr>
        <w:t xml:space="preserve">м числе ранее неизвестных, осознавать дефицит собственных знаний и компетентностей, планировать своё развитие;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>
        <w:rPr>
          <w:rFonts w:ascii="Times New Roman" w:hAnsi="Times New Roman"/>
          <w:color w:val="000000"/>
          <w:sz w:val="28"/>
        </w:rPr>
        <w:t>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</w:t>
      </w:r>
      <w:r>
        <w:rPr>
          <w:rFonts w:ascii="Times New Roman" w:hAnsi="Times New Roman"/>
          <w:color w:val="000000"/>
          <w:sz w:val="28"/>
        </w:rPr>
        <w:t>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анализировать и выявлять взаимосвязи природы, общества и экономики;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</w:t>
      </w:r>
      <w:r>
        <w:rPr>
          <w:rFonts w:ascii="Times New Roman" w:hAnsi="Times New Roman"/>
          <w:color w:val="000000"/>
          <w:sz w:val="28"/>
        </w:rPr>
        <w:t xml:space="preserve">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</w:t>
      </w:r>
      <w:r>
        <w:rPr>
          <w:rFonts w:ascii="Times New Roman" w:hAnsi="Times New Roman"/>
          <w:color w:val="000000"/>
          <w:sz w:val="28"/>
        </w:rPr>
        <w:t>ать опыт, уметь находить позитивное в произошедшей ситуации; быть готовым действовать в отсутствие гарантий успеха.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</w:t>
      </w:r>
      <w:r>
        <w:rPr>
          <w:rFonts w:ascii="Times New Roman" w:hAnsi="Times New Roman"/>
          <w:color w:val="000000"/>
          <w:sz w:val="28"/>
        </w:rPr>
        <w:t xml:space="preserve"> их обобщения и сравнения, критерии проводимого анализа;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дефицит </w:t>
      </w:r>
      <w:r>
        <w:rPr>
          <w:rFonts w:ascii="Times New Roman" w:hAnsi="Times New Roman"/>
          <w:color w:val="000000"/>
          <w:sz w:val="28"/>
        </w:rPr>
        <w:t>информации, данных, необходимых для решения поставленной задачи;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</w:t>
      </w:r>
      <w:r>
        <w:rPr>
          <w:rFonts w:ascii="Times New Roman" w:hAnsi="Times New Roman"/>
          <w:color w:val="000000"/>
          <w:sz w:val="28"/>
        </w:rPr>
        <w:t>зы о взаимосвязях;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</w:t>
      </w:r>
      <w:r>
        <w:rPr>
          <w:rFonts w:ascii="Times New Roman" w:hAnsi="Times New Roman"/>
          <w:color w:val="000000"/>
          <w:sz w:val="28"/>
        </w:rPr>
        <w:t>довательский инструмент познания;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</w:t>
      </w:r>
      <w:r>
        <w:rPr>
          <w:rFonts w:ascii="Times New Roman" w:hAnsi="Times New Roman"/>
          <w:color w:val="000000"/>
          <w:sz w:val="28"/>
        </w:rPr>
        <w:t>х, аргументировать свою позицию, мнение;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</w:t>
      </w:r>
      <w:r>
        <w:rPr>
          <w:rFonts w:ascii="Times New Roman" w:hAnsi="Times New Roman"/>
          <w:color w:val="000000"/>
          <w:sz w:val="28"/>
        </w:rPr>
        <w:t>товерность информацию, полученную в ходе исследования;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</w:t>
      </w:r>
      <w:r>
        <w:rPr>
          <w:rFonts w:ascii="Times New Roman" w:hAnsi="Times New Roman"/>
          <w:color w:val="000000"/>
          <w:sz w:val="28"/>
        </w:rPr>
        <w:t xml:space="preserve">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</w:t>
      </w:r>
      <w:r>
        <w:rPr>
          <w:rFonts w:ascii="Times New Roman" w:hAnsi="Times New Roman"/>
          <w:color w:val="000000"/>
          <w:sz w:val="28"/>
        </w:rPr>
        <w:t>информации или данных из источников с учётом предложенной учебной задачи и заданных критериев;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версию) в различных информационных источниках;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</w:t>
      </w:r>
      <w:r>
        <w:rPr>
          <w:rFonts w:ascii="Times New Roman" w:hAnsi="Times New Roman"/>
          <w:color w:val="000000"/>
          <w:sz w:val="28"/>
        </w:rPr>
        <w:t>тоятельно;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себя </w:t>
      </w:r>
      <w:r>
        <w:rPr>
          <w:rFonts w:ascii="Times New Roman" w:hAnsi="Times New Roman"/>
          <w:color w:val="000000"/>
          <w:sz w:val="28"/>
        </w:rPr>
        <w:t>(свою точку зрения) в устных и письменных текстах;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</w:t>
      </w:r>
      <w:r>
        <w:rPr>
          <w:rFonts w:ascii="Times New Roman" w:hAnsi="Times New Roman"/>
          <w:color w:val="000000"/>
          <w:sz w:val="28"/>
        </w:rPr>
        <w:t>являть уважительное отношение к собеседнику и в корректной форме формулировать свои возражения;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>
        <w:rPr>
          <w:rFonts w:ascii="Times New Roman" w:hAnsi="Times New Roman"/>
          <w:color w:val="000000"/>
          <w:sz w:val="28"/>
        </w:rPr>
        <w:t xml:space="preserve"> общения;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</w:t>
      </w:r>
      <w:r>
        <w:rPr>
          <w:rFonts w:ascii="Times New Roman" w:hAnsi="Times New Roman"/>
          <w:color w:val="000000"/>
          <w:sz w:val="28"/>
        </w:rPr>
        <w:t>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</w:t>
      </w:r>
      <w:r>
        <w:rPr>
          <w:rFonts w:ascii="Times New Roman" w:hAnsi="Times New Roman"/>
          <w:color w:val="000000"/>
          <w:sz w:val="28"/>
        </w:rPr>
        <w:t>емы, обосновывать необходимость применения групповых форм взаимодействия при решении поставленной задачи;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</w:t>
      </w:r>
      <w:r>
        <w:rPr>
          <w:rFonts w:ascii="Times New Roman" w:hAnsi="Times New Roman"/>
          <w:color w:val="000000"/>
          <w:sz w:val="28"/>
        </w:rPr>
        <w:t xml:space="preserve">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</w:t>
      </w:r>
      <w:r>
        <w:rPr>
          <w:rFonts w:ascii="Times New Roman" w:hAnsi="Times New Roman"/>
          <w:color w:val="000000"/>
          <w:sz w:val="28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</w:t>
      </w:r>
      <w:r>
        <w:rPr>
          <w:rFonts w:ascii="Times New Roman" w:hAnsi="Times New Roman"/>
          <w:color w:val="000000"/>
          <w:sz w:val="28"/>
        </w:rPr>
        <w:t>вои действия с другими членами команды;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</w:t>
      </w:r>
      <w:r>
        <w:rPr>
          <w:rFonts w:ascii="Times New Roman" w:hAnsi="Times New Roman"/>
          <w:color w:val="000000"/>
          <w:sz w:val="28"/>
        </w:rPr>
        <w:t>ов, разделять сферу ответственности и проявлять готовность к предоставлению отчёта перед группой.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различных подходах принятия решений (индивидуальное, принятие решения в группе, принятие решений в группе);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</w:t>
      </w:r>
      <w:r>
        <w:rPr>
          <w:rFonts w:ascii="Times New Roman" w:hAnsi="Times New Roman"/>
          <w:color w:val="000000"/>
          <w:sz w:val="28"/>
        </w:rPr>
        <w:t>ых возможностей, аргументировать предлагаемые варианты решений;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</w:t>
      </w:r>
      <w:r>
        <w:rPr>
          <w:rFonts w:ascii="Times New Roman" w:hAnsi="Times New Roman"/>
          <w:color w:val="000000"/>
          <w:sz w:val="28"/>
        </w:rPr>
        <w:t>твенность за решение.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</w:t>
      </w:r>
      <w:r>
        <w:rPr>
          <w:rFonts w:ascii="Times New Roman" w:hAnsi="Times New Roman"/>
          <w:color w:val="000000"/>
          <w:sz w:val="28"/>
        </w:rPr>
        <w:t xml:space="preserve"> адаптировать решение к меняющимся обстоятельствам;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 на основе </w:t>
      </w:r>
      <w:r>
        <w:rPr>
          <w:rFonts w:ascii="Times New Roman" w:hAnsi="Times New Roman"/>
          <w:color w:val="000000"/>
          <w:sz w:val="28"/>
        </w:rPr>
        <w:t>новых обстоятельств, изменившихся ситуаций, установленных ошибок, возникших трудностей;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</w:t>
      </w:r>
      <w:r>
        <w:rPr>
          <w:rFonts w:ascii="Times New Roman" w:hAnsi="Times New Roman"/>
          <w:color w:val="000000"/>
          <w:sz w:val="28"/>
        </w:rPr>
        <w:t>овать причины эмоций;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</w:t>
      </w:r>
      <w:r>
        <w:rPr>
          <w:rFonts w:ascii="Times New Roman" w:hAnsi="Times New Roman"/>
          <w:color w:val="000000"/>
          <w:sz w:val="28"/>
        </w:rPr>
        <w:t xml:space="preserve"> право другого;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</w:t>
      </w:r>
      <w:r>
        <w:rPr>
          <w:rFonts w:ascii="Times New Roman" w:hAnsi="Times New Roman"/>
          <w:color w:val="000000"/>
          <w:sz w:val="28"/>
        </w:rPr>
        <w:t>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традиционные российские духовно-нравственные ценности </w:t>
      </w:r>
      <w:r>
        <w:rPr>
          <w:rFonts w:ascii="Times New Roman" w:hAnsi="Times New Roman"/>
          <w:color w:val="000000"/>
          <w:sz w:val="28"/>
        </w:rPr>
        <w:t>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</w:t>
      </w:r>
      <w:r>
        <w:rPr>
          <w:rFonts w:ascii="Times New Roman" w:hAnsi="Times New Roman"/>
          <w:color w:val="000000"/>
          <w:sz w:val="28"/>
        </w:rPr>
        <w:t>вание и его значение для человека и общества;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</w:t>
      </w:r>
      <w:r>
        <w:rPr>
          <w:rFonts w:ascii="Times New Roman" w:hAnsi="Times New Roman"/>
          <w:color w:val="000000"/>
          <w:sz w:val="28"/>
        </w:rPr>
        <w:t>ктов; проявлений лидерства, соперничества и сотрудничества людей в группах;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</w:t>
      </w:r>
      <w:r>
        <w:rPr>
          <w:rFonts w:ascii="Times New Roman" w:hAnsi="Times New Roman"/>
          <w:color w:val="000000"/>
          <w:sz w:val="28"/>
        </w:rPr>
        <w:t xml:space="preserve"> деятельности (игра, труд, учение);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</w:t>
      </w:r>
      <w:r>
        <w:rPr>
          <w:rFonts w:ascii="Times New Roman" w:hAnsi="Times New Roman"/>
          <w:color w:val="000000"/>
          <w:sz w:val="28"/>
        </w:rPr>
        <w:t xml:space="preserve">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</w:t>
      </w:r>
      <w:r>
        <w:rPr>
          <w:rFonts w:ascii="Times New Roman" w:hAnsi="Times New Roman"/>
          <w:color w:val="000000"/>
          <w:sz w:val="28"/>
        </w:rPr>
        <w:t>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</w:t>
      </w:r>
      <w:r>
        <w:rPr>
          <w:rFonts w:ascii="Times New Roman" w:hAnsi="Times New Roman"/>
          <w:color w:val="000000"/>
          <w:sz w:val="28"/>
        </w:rPr>
        <w:t>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</w:t>
      </w:r>
      <w:r>
        <w:rPr>
          <w:rFonts w:ascii="Times New Roman" w:hAnsi="Times New Roman"/>
          <w:color w:val="000000"/>
          <w:sz w:val="28"/>
        </w:rPr>
        <w:t>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</w:t>
      </w:r>
      <w:r>
        <w:rPr>
          <w:rFonts w:ascii="Times New Roman" w:hAnsi="Times New Roman"/>
          <w:color w:val="000000"/>
          <w:sz w:val="28"/>
        </w:rPr>
        <w:t>е и его социальном окружении из адаптированных источников (в том числе учебных материалов) и публикаций в СМИ;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</w:t>
      </w:r>
      <w:r>
        <w:rPr>
          <w:rFonts w:ascii="Times New Roman" w:hAnsi="Times New Roman"/>
          <w:color w:val="000000"/>
          <w:sz w:val="28"/>
        </w:rPr>
        <w:t>я; оценивать своё отношение к учёбе как важному виду деятельности;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</w:t>
      </w:r>
      <w:r>
        <w:rPr>
          <w:rFonts w:ascii="Times New Roman" w:hAnsi="Times New Roman"/>
          <w:color w:val="000000"/>
          <w:sz w:val="28"/>
        </w:rPr>
        <w:t xml:space="preserve"> по возрасту, активного участия в жизни школы и класса;</w:t>
      </w:r>
    </w:p>
    <w:p w:rsidR="00D51EDD" w:rsidRDefault="00B26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</w:t>
      </w:r>
      <w:r>
        <w:rPr>
          <w:rFonts w:ascii="Times New Roman" w:hAnsi="Times New Roman"/>
          <w:color w:val="000000"/>
          <w:sz w:val="28"/>
        </w:rPr>
        <w:t>азных культур.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</w:t>
      </w:r>
      <w:r>
        <w:rPr>
          <w:rFonts w:ascii="Times New Roman" w:hAnsi="Times New Roman"/>
          <w:color w:val="000000"/>
          <w:sz w:val="28"/>
        </w:rPr>
        <w:t>власти в Российской Федерации; культуре и духовной жизни; типах общества, глобальных проблемах;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</w:t>
      </w:r>
      <w:r>
        <w:rPr>
          <w:rFonts w:ascii="Times New Roman" w:hAnsi="Times New Roman"/>
          <w:color w:val="000000"/>
          <w:sz w:val="28"/>
        </w:rPr>
        <w:t>венные ценности, особенности информационного общества;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</w:t>
      </w:r>
      <w:r>
        <w:rPr>
          <w:rFonts w:ascii="Times New Roman" w:hAnsi="Times New Roman"/>
          <w:color w:val="000000"/>
          <w:sz w:val="28"/>
        </w:rPr>
        <w:t>ение в обществе различных людей; различные формы хозяйствования;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</w:t>
      </w:r>
      <w:r>
        <w:rPr>
          <w:rFonts w:ascii="Times New Roman" w:hAnsi="Times New Roman"/>
          <w:color w:val="000000"/>
          <w:sz w:val="28"/>
        </w:rPr>
        <w:t xml:space="preserve"> природы на общество и общества на природу сущности и взаимосвязей явлений, процессов социальной действительности;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</w:t>
      </w:r>
      <w:r>
        <w:rPr>
          <w:rFonts w:ascii="Times New Roman" w:hAnsi="Times New Roman"/>
          <w:color w:val="000000"/>
          <w:sz w:val="28"/>
        </w:rPr>
        <w:t>ам взаимодействия человека и природы, сохранению духовных ценностей российского народа;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</w:t>
      </w:r>
      <w:r>
        <w:rPr>
          <w:rFonts w:ascii="Times New Roman" w:hAnsi="Times New Roman"/>
          <w:color w:val="000000"/>
          <w:sz w:val="28"/>
        </w:rPr>
        <w:t xml:space="preserve">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</w:t>
      </w:r>
      <w:r>
        <w:rPr>
          <w:rFonts w:ascii="Times New Roman" w:hAnsi="Times New Roman"/>
          <w:color w:val="000000"/>
          <w:sz w:val="28"/>
        </w:rPr>
        <w:t>и;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</w:t>
      </w:r>
      <w:r>
        <w:rPr>
          <w:rFonts w:ascii="Times New Roman" w:hAnsi="Times New Roman"/>
          <w:color w:val="000000"/>
          <w:sz w:val="28"/>
        </w:rPr>
        <w:t>енивать собственные поступки и поведение других людей с точки зрения их соответствия духовным традициям общества;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</w:t>
      </w:r>
      <w:r>
        <w:rPr>
          <w:rFonts w:ascii="Times New Roman" w:hAnsi="Times New Roman"/>
          <w:color w:val="000000"/>
          <w:sz w:val="28"/>
        </w:rPr>
        <w:t>прав потребителя (в том числе потребителя финансовых услуг), на соблюдение традиций общества, в котором мы живём;</w:t>
      </w:r>
    </w:p>
    <w:p w:rsidR="00D51EDD" w:rsidRDefault="00B26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</w:t>
      </w:r>
      <w:r>
        <w:rPr>
          <w:rFonts w:ascii="Times New Roman" w:hAnsi="Times New Roman"/>
          <w:color w:val="000000"/>
          <w:sz w:val="28"/>
        </w:rPr>
        <w:t>имопонимания между людьми разных культур; осознавать ценность культуры и традиций народов России.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</w:t>
      </w:r>
      <w:r>
        <w:rPr>
          <w:rFonts w:ascii="Times New Roman" w:hAnsi="Times New Roman"/>
          <w:color w:val="000000"/>
          <w:sz w:val="28"/>
        </w:rPr>
        <w:t>отношения;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</w:t>
      </w:r>
      <w:r>
        <w:rPr>
          <w:rFonts w:ascii="Times New Roman" w:hAnsi="Times New Roman"/>
          <w:color w:val="000000"/>
          <w:sz w:val="28"/>
        </w:rPr>
        <w:t>тизма; ситуаций морального выбора; ситуаций, регулируемых различными видами социальных норм;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</w:t>
      </w:r>
      <w:r>
        <w:rPr>
          <w:rFonts w:ascii="Times New Roman" w:hAnsi="Times New Roman"/>
          <w:color w:val="000000"/>
          <w:sz w:val="28"/>
        </w:rPr>
        <w:t>м на общество и человека;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</w:t>
      </w:r>
      <w:r>
        <w:rPr>
          <w:rFonts w:ascii="Times New Roman" w:hAnsi="Times New Roman"/>
          <w:color w:val="000000"/>
          <w:sz w:val="28"/>
        </w:rPr>
        <w:t xml:space="preserve">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</w:t>
      </w:r>
      <w:r>
        <w:rPr>
          <w:rFonts w:ascii="Times New Roman" w:hAnsi="Times New Roman"/>
          <w:color w:val="000000"/>
          <w:sz w:val="28"/>
        </w:rPr>
        <w:t>ров общественной жизни и поведения человека;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</w:t>
      </w:r>
      <w:r>
        <w:rPr>
          <w:rFonts w:ascii="Times New Roman" w:hAnsi="Times New Roman"/>
          <w:color w:val="000000"/>
          <w:sz w:val="28"/>
        </w:rPr>
        <w:t>ыбора;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</w:t>
      </w:r>
      <w:r>
        <w:rPr>
          <w:rFonts w:ascii="Times New Roman" w:hAnsi="Times New Roman"/>
          <w:color w:val="000000"/>
          <w:sz w:val="28"/>
        </w:rPr>
        <w:t>ка;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</w:t>
      </w:r>
      <w:r>
        <w:rPr>
          <w:rFonts w:ascii="Times New Roman" w:hAnsi="Times New Roman"/>
          <w:color w:val="000000"/>
          <w:sz w:val="28"/>
        </w:rPr>
        <w:t>умент (заявление);</w:t>
      </w:r>
    </w:p>
    <w:p w:rsidR="00D51EDD" w:rsidRDefault="00B26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как участник </w:t>
      </w:r>
      <w:r>
        <w:rPr>
          <w:rFonts w:ascii="Times New Roman" w:hAnsi="Times New Roman"/>
          <w:b/>
          <w:color w:val="000000"/>
          <w:sz w:val="28"/>
        </w:rPr>
        <w:t>правовых отношений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51EDD" w:rsidRDefault="00B26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</w:t>
      </w:r>
      <w:r>
        <w:rPr>
          <w:rFonts w:ascii="Times New Roman" w:hAnsi="Times New Roman"/>
          <w:color w:val="000000"/>
          <w:sz w:val="28"/>
        </w:rPr>
        <w:t>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</w:t>
      </w:r>
      <w:r>
        <w:rPr>
          <w:rFonts w:ascii="Times New Roman" w:hAnsi="Times New Roman"/>
          <w:color w:val="000000"/>
          <w:sz w:val="28"/>
        </w:rPr>
        <w:t xml:space="preserve"> их аргументами, о применении санкций за совершённые правонарушения, о юридической ответственности несовершеннолетних;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</w:t>
      </w:r>
      <w:r>
        <w:rPr>
          <w:rFonts w:ascii="Times New Roman" w:hAnsi="Times New Roman"/>
          <w:color w:val="000000"/>
          <w:sz w:val="28"/>
        </w:rPr>
        <w:t xml:space="preserve">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</w:t>
      </w:r>
      <w:r>
        <w:rPr>
          <w:rFonts w:ascii="Times New Roman" w:hAnsi="Times New Roman"/>
          <w:color w:val="000000"/>
          <w:sz w:val="28"/>
        </w:rPr>
        <w:t>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</w:t>
      </w:r>
      <w:r>
        <w:rPr>
          <w:rFonts w:ascii="Times New Roman" w:hAnsi="Times New Roman"/>
          <w:color w:val="000000"/>
          <w:sz w:val="28"/>
        </w:rPr>
        <w:t>окумент (заявление о приёме на работу);</w:t>
      </w:r>
    </w:p>
    <w:p w:rsidR="00D51EDD" w:rsidRDefault="00B26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</w:t>
      </w:r>
      <w:r>
        <w:rPr>
          <w:rFonts w:ascii="Times New Roman" w:hAnsi="Times New Roman"/>
          <w:color w:val="000000"/>
          <w:sz w:val="28"/>
        </w:rPr>
        <w:t>демократических ценностей, идей мира и взаимопонимания между народами, людьми разных культур.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</w:t>
      </w:r>
      <w:r>
        <w:rPr>
          <w:rFonts w:ascii="Times New Roman" w:hAnsi="Times New Roman"/>
          <w:color w:val="000000"/>
          <w:sz w:val="28"/>
        </w:rPr>
        <w:t xml:space="preserve">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</w:t>
      </w:r>
      <w:r>
        <w:rPr>
          <w:rFonts w:ascii="Times New Roman" w:hAnsi="Times New Roman"/>
          <w:b/>
          <w:color w:val="000000"/>
          <w:sz w:val="28"/>
        </w:rPr>
        <w:t xml:space="preserve">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</w:t>
      </w:r>
      <w:r>
        <w:rPr>
          <w:rFonts w:ascii="Times New Roman" w:hAnsi="Times New Roman"/>
          <w:color w:val="000000"/>
          <w:sz w:val="28"/>
        </w:rPr>
        <w:t>овных функций различных финансовых посредников; использования способов повышения эффективности производства;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 xml:space="preserve">ичные способы хозяйствования;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причин достижения (недостижения) результатов экономической деятельности; </w:t>
      </w:r>
      <w:r>
        <w:rPr>
          <w:rFonts w:ascii="Times New Roman" w:hAnsi="Times New Roman"/>
          <w:color w:val="000000"/>
          <w:sz w:val="28"/>
        </w:rPr>
        <w:t xml:space="preserve">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</w:t>
      </w:r>
      <w:r>
        <w:rPr>
          <w:rFonts w:ascii="Times New Roman" w:hAnsi="Times New Roman"/>
          <w:color w:val="000000"/>
          <w:sz w:val="28"/>
        </w:rPr>
        <w:t>го поведения;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</w:t>
      </w:r>
      <w:r>
        <w:rPr>
          <w:rFonts w:ascii="Times New Roman" w:hAnsi="Times New Roman"/>
          <w:color w:val="000000"/>
          <w:sz w:val="28"/>
        </w:rPr>
        <w:t>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</w:t>
      </w:r>
      <w:r>
        <w:rPr>
          <w:rFonts w:ascii="Times New Roman" w:hAnsi="Times New Roman"/>
          <w:color w:val="000000"/>
          <w:sz w:val="28"/>
        </w:rPr>
        <w:t xml:space="preserve">ре экономической деятельности; отражающие процессы;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</w:t>
      </w:r>
      <w:r>
        <w:rPr>
          <w:rFonts w:ascii="Times New Roman" w:hAnsi="Times New Roman"/>
          <w:color w:val="000000"/>
          <w:sz w:val="28"/>
        </w:rPr>
        <w:t>кой деятельности, экономических и социальных последствиях безработицы;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</w:t>
      </w:r>
      <w:r>
        <w:rPr>
          <w:rFonts w:ascii="Times New Roman" w:hAnsi="Times New Roman"/>
          <w:color w:val="000000"/>
          <w:sz w:val="28"/>
        </w:rPr>
        <w:t>пытом; используя обществоведческие знания, формулировать выводы, подкрепляя их аргументами;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</w:t>
      </w:r>
      <w:r>
        <w:rPr>
          <w:rFonts w:ascii="Times New Roman" w:hAnsi="Times New Roman"/>
          <w:color w:val="000000"/>
          <w:sz w:val="28"/>
        </w:rPr>
        <w:t>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</w:t>
      </w:r>
      <w:r>
        <w:rPr>
          <w:rFonts w:ascii="Times New Roman" w:hAnsi="Times New Roman"/>
          <w:color w:val="000000"/>
          <w:sz w:val="28"/>
        </w:rPr>
        <w:t xml:space="preserve">урсов, для оценки рисков осуществления финансовых мошенничеств, применения недобросовестных практик);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</w:t>
      </w:r>
      <w:r>
        <w:rPr>
          <w:rFonts w:ascii="Times New Roman" w:hAnsi="Times New Roman"/>
          <w:color w:val="000000"/>
          <w:sz w:val="28"/>
        </w:rPr>
        <w:t xml:space="preserve">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</w:t>
      </w:r>
      <w:r>
        <w:rPr>
          <w:rFonts w:ascii="Times New Roman" w:hAnsi="Times New Roman"/>
          <w:color w:val="000000"/>
          <w:sz w:val="28"/>
        </w:rPr>
        <w:t xml:space="preserve">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D51EDD" w:rsidRDefault="00B26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</w:t>
      </w:r>
      <w:r>
        <w:rPr>
          <w:rFonts w:ascii="Times New Roman" w:hAnsi="Times New Roman"/>
          <w:color w:val="000000"/>
          <w:sz w:val="28"/>
        </w:rPr>
        <w:t>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</w:t>
      </w:r>
      <w:r>
        <w:rPr>
          <w:rFonts w:ascii="Times New Roman" w:hAnsi="Times New Roman"/>
          <w:color w:val="000000"/>
          <w:sz w:val="28"/>
        </w:rPr>
        <w:t>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</w:t>
      </w:r>
      <w:r>
        <w:rPr>
          <w:rFonts w:ascii="Times New Roman" w:hAnsi="Times New Roman"/>
          <w:color w:val="000000"/>
          <w:sz w:val="28"/>
        </w:rPr>
        <w:t xml:space="preserve">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</w:t>
      </w:r>
      <w:r>
        <w:rPr>
          <w:rFonts w:ascii="Times New Roman" w:hAnsi="Times New Roman"/>
          <w:color w:val="000000"/>
          <w:sz w:val="28"/>
        </w:rPr>
        <w:t xml:space="preserve"> и образования; влияния образования на социализацию личности; правил информационной безопасности; 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</w:t>
      </w:r>
      <w:r>
        <w:rPr>
          <w:rFonts w:ascii="Times New Roman" w:hAnsi="Times New Roman"/>
          <w:b/>
          <w:color w:val="000000"/>
          <w:sz w:val="28"/>
        </w:rPr>
        <w:t>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51EDD" w:rsidRDefault="00B267A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51EDD" w:rsidRDefault="00D51EDD">
      <w:pPr>
        <w:spacing w:after="0" w:line="264" w:lineRule="auto"/>
        <w:ind w:left="120"/>
        <w:jc w:val="both"/>
      </w:pP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51EDD" w:rsidRDefault="00B267A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>
        <w:rPr>
          <w:rFonts w:ascii="Times New Roman" w:hAnsi="Times New Roman"/>
          <w:color w:val="000000"/>
          <w:sz w:val="28"/>
        </w:rPr>
        <w:t>я»;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</w:t>
      </w:r>
      <w:r>
        <w:rPr>
          <w:rFonts w:ascii="Times New Roman" w:hAnsi="Times New Roman"/>
          <w:b/>
          <w:color w:val="000000"/>
          <w:sz w:val="28"/>
        </w:rPr>
        <w:t xml:space="preserve">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51EDD" w:rsidRDefault="00B267A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</w:t>
      </w:r>
      <w:r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D51EDD" w:rsidRDefault="00B267A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51EDD" w:rsidRDefault="00B2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51EDD" w:rsidRDefault="00B267A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D51EDD" w:rsidRDefault="00D51EDD">
      <w:pPr>
        <w:sectPr w:rsidR="00D51EDD">
          <w:pgSz w:w="11906" w:h="16383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bookmarkStart w:id="4" w:name="block-4134373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8"/>
        <w:gridCol w:w="4343"/>
        <w:gridCol w:w="2174"/>
        <w:gridCol w:w="2172"/>
        <w:gridCol w:w="3782"/>
      </w:tblGrid>
      <w:tr w:rsidR="00D51EDD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его роль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82"/>
        <w:gridCol w:w="2030"/>
        <w:gridCol w:w="3440"/>
      </w:tblGrid>
      <w:tr w:rsidR="00D51EDD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2014"/>
        <w:gridCol w:w="2053"/>
        <w:gridCol w:w="3497"/>
      </w:tblGrid>
      <w:tr w:rsidR="00D51EDD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3"/>
        <w:gridCol w:w="5111"/>
        <w:gridCol w:w="2046"/>
        <w:gridCol w:w="2077"/>
        <w:gridCol w:w="3554"/>
      </w:tblGrid>
      <w:tr w:rsidR="00D51EDD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органы публичной власти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системе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социальных отношений</w:t>
            </w:r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bookmarkStart w:id="5" w:name="block-413437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824"/>
      </w:tblGrid>
      <w:tr w:rsidR="00D51EDD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между поколениями.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подросткового возраста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подростков. Общение в современных условиях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семье. Роль семьи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56"/>
        <w:gridCol w:w="2305"/>
        <w:gridCol w:w="2824"/>
      </w:tblGrid>
      <w:tr w:rsidR="00D51EDD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 человека. Совесть и стыд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"Социальные ценности и нормы"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ребёнка и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 их защиты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"Основы российского права" / Всероссийская проверочная работа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участник правовых отношений. Основы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«Человек как участник правовых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отношений» и "Основы российского права"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674"/>
        <w:gridCol w:w="2346"/>
        <w:gridCol w:w="2300"/>
        <w:gridCol w:w="2812"/>
      </w:tblGrid>
      <w:tr w:rsidR="00D51EDD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</w:t>
            </w:r>
            <w:r>
              <w:rPr>
                <w:rFonts w:ascii="Times New Roman" w:hAnsi="Times New Roman"/>
                <w:color w:val="000000"/>
                <w:sz w:val="24"/>
              </w:rPr>
              <w:t>Конкуренция. Многообразие рынков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Потребительские </w:t>
            </w:r>
            <w:r>
              <w:rPr>
                <w:rFonts w:ascii="Times New Roman" w:hAnsi="Times New Roman"/>
                <w:color w:val="000000"/>
                <w:sz w:val="24"/>
              </w:rPr>
              <w:t>товары и товары длительного пользования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55a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сфере культуры и образования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его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развитие. Информация и современный мир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темам "Человек в экономике", "Человек в мире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культуры"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4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00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576"/>
        <w:gridCol w:w="2414"/>
        <w:gridCol w:w="2349"/>
        <w:gridCol w:w="2812"/>
      </w:tblGrid>
      <w:tr w:rsidR="00D51EDD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EDD" w:rsidRDefault="00D51E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EDD" w:rsidRDefault="00D51EDD"/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</w:t>
            </w:r>
            <w:r>
              <w:rPr>
                <w:rFonts w:ascii="Times New Roman" w:hAnsi="Times New Roman"/>
                <w:color w:val="000000"/>
                <w:sz w:val="24"/>
              </w:rPr>
              <w:t>их роль в демократическом обществе. Общественно- политические организации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</w:pPr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управление и 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коррупции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5ec7a0a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изменющемся мире"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D51EDD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D51E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D51EDD" w:rsidRDefault="00B2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51EDD" w:rsidRDefault="00D51EDD"/>
        </w:tc>
      </w:tr>
    </w:tbl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D51EDD">
      <w:pPr>
        <w:sectPr w:rsidR="00D51E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1EDD" w:rsidRDefault="00B267AE">
      <w:pPr>
        <w:spacing w:after="0"/>
        <w:ind w:left="120"/>
      </w:pPr>
      <w:bookmarkStart w:id="6" w:name="block-41343737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51EDD" w:rsidRDefault="00B2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D51EDD" w:rsidRDefault="00D51EDD">
      <w:pPr>
        <w:spacing w:after="0" w:line="480" w:lineRule="auto"/>
        <w:ind w:left="120"/>
      </w:pPr>
    </w:p>
    <w:p w:rsidR="00D51EDD" w:rsidRDefault="00D51EDD">
      <w:pPr>
        <w:spacing w:after="0" w:line="480" w:lineRule="auto"/>
        <w:ind w:left="120"/>
      </w:pPr>
    </w:p>
    <w:p w:rsidR="00D51EDD" w:rsidRDefault="00D51EDD">
      <w:pPr>
        <w:spacing w:after="0"/>
        <w:ind w:left="120"/>
      </w:pPr>
    </w:p>
    <w:p w:rsidR="00D51EDD" w:rsidRDefault="00B2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1EDD" w:rsidRDefault="00D51EDD">
      <w:pPr>
        <w:spacing w:after="0" w:line="480" w:lineRule="auto"/>
        <w:ind w:left="120"/>
      </w:pPr>
    </w:p>
    <w:p w:rsidR="00D51EDD" w:rsidRDefault="00D51EDD">
      <w:pPr>
        <w:spacing w:after="0"/>
        <w:ind w:left="120"/>
      </w:pPr>
    </w:p>
    <w:p w:rsidR="00D51EDD" w:rsidRDefault="00B2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1EDD" w:rsidRDefault="00D51EDD">
      <w:pPr>
        <w:spacing w:after="0" w:line="480" w:lineRule="auto"/>
        <w:ind w:left="120"/>
      </w:pPr>
    </w:p>
    <w:p w:rsidR="00D51EDD" w:rsidRDefault="00D51EDD">
      <w:pPr>
        <w:sectPr w:rsidR="00D51ED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B267AE"/>
    <w:sectPr w:rsidR="00000000" w:rsidSect="00D51E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88D"/>
    <w:multiLevelType w:val="multilevel"/>
    <w:tmpl w:val="6BD41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424DD"/>
    <w:multiLevelType w:val="multilevel"/>
    <w:tmpl w:val="FCF26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42125"/>
    <w:multiLevelType w:val="multilevel"/>
    <w:tmpl w:val="8376A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C0C5E"/>
    <w:multiLevelType w:val="multilevel"/>
    <w:tmpl w:val="390CD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AC307D"/>
    <w:multiLevelType w:val="multilevel"/>
    <w:tmpl w:val="D5385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342CDA"/>
    <w:multiLevelType w:val="multilevel"/>
    <w:tmpl w:val="E5BCE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6C259B"/>
    <w:multiLevelType w:val="multilevel"/>
    <w:tmpl w:val="B9DEF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65648E"/>
    <w:multiLevelType w:val="multilevel"/>
    <w:tmpl w:val="E1DEA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F7557"/>
    <w:multiLevelType w:val="multilevel"/>
    <w:tmpl w:val="D732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0B4A8E"/>
    <w:multiLevelType w:val="multilevel"/>
    <w:tmpl w:val="B7721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4E524F"/>
    <w:multiLevelType w:val="multilevel"/>
    <w:tmpl w:val="B82CF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D25B42"/>
    <w:multiLevelType w:val="multilevel"/>
    <w:tmpl w:val="94D89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EDD"/>
    <w:rsid w:val="00B267AE"/>
    <w:rsid w:val="00D5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1E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14518</Words>
  <Characters>82754</Characters>
  <Application>Microsoft Office Word</Application>
  <DocSecurity>0</DocSecurity>
  <Lines>689</Lines>
  <Paragraphs>194</Paragraphs>
  <ScaleCrop>false</ScaleCrop>
  <Company/>
  <LinksUpToDate>false</LinksUpToDate>
  <CharactersWithSpaces>97078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2024-09-06T10:39:00Z</dcterms:created>
  <dcterms:modified xsi:type="dcterms:W3CDTF">2024-09-06T10:39:00Z</dcterms:modified>
</cp:coreProperties>
</file>