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4F42" w:rsidRPr="00F54885" w:rsidRDefault="00F92AE7" w:rsidP="00F92AE7">
      <w:pPr>
        <w:spacing w:after="0" w:line="264" w:lineRule="auto"/>
        <w:ind w:firstLine="567"/>
        <w:jc w:val="both"/>
        <w:rPr>
          <w:rFonts w:ascii="Times New Roman" w:hAnsi="Times New Roman" w:cs="Times New Roman"/>
          <w:lang w:val="ru-RU"/>
        </w:rPr>
      </w:pPr>
      <w:bookmarkStart w:id="0" w:name="block-5938471"/>
      <w:bookmarkStart w:id="1" w:name="_GoBack"/>
      <w:bookmarkEnd w:id="1"/>
      <w:r w:rsidRPr="00F54885">
        <w:rPr>
          <w:rFonts w:ascii="Times New Roman" w:hAnsi="Times New Roman" w:cs="Times New Roman"/>
          <w:b/>
          <w:color w:val="000000"/>
          <w:lang w:val="ru-RU"/>
        </w:rPr>
        <w:t>ПОЯСНИТЕЛЬНАЯ ЗАПИСКА</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Программа по учебному предмету «Литература» (на углублённом уровне) для обучения на уровне среднего общего образования составлена на основе требований к планируемым результатам обучения в соответствии с Федеральным государственным образовательным стандартом среднего общего образования (утв. Приказом Министерства образования и науки РФ от 17.05.2012 г. №41317, с изменениями и дополнениями от 29.12.2014 № 1645, от 31.12.2015 № 1578, от 29.06.2017 № 613), Федеральной основной образовательной программы среднего общего образования (в редакции протокола №2/16-з от 28.06.2016 федерального учебно-методического объединения по общему образованию),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ОБЩАЯ ХАРАКТЕРИСТИКА УЧЕБНОГО ПРЕДМЕТА «ЛИТЕРАТУРА»</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приобщению их к нравственно-эстетическим ценностям, как национальным, так и общечеловеческим.</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Основу содержания литературного образования в средней школе на углублённом уровне составляют чтение и изучение выдающихся произведений отечественной и зарубежной литературы второй половины Х</w:t>
      </w:r>
      <w:r w:rsidRPr="00F54885">
        <w:rPr>
          <w:rFonts w:ascii="Times New Roman" w:hAnsi="Times New Roman" w:cs="Times New Roman"/>
          <w:color w:val="000000"/>
        </w:rPr>
        <w:t>I</w:t>
      </w:r>
      <w:r w:rsidRPr="00F54885">
        <w:rPr>
          <w:rFonts w:ascii="Times New Roman" w:hAnsi="Times New Roman" w:cs="Times New Roman"/>
          <w:color w:val="000000"/>
          <w:lang w:val="ru-RU"/>
        </w:rPr>
        <w:t>Х – начала ХХ</w:t>
      </w:r>
      <w:r w:rsidRPr="00F54885">
        <w:rPr>
          <w:rFonts w:ascii="Times New Roman" w:hAnsi="Times New Roman" w:cs="Times New Roman"/>
          <w:color w:val="000000"/>
        </w:rPr>
        <w:t>I</w:t>
      </w:r>
      <w:r w:rsidRPr="00F54885">
        <w:rPr>
          <w:rFonts w:ascii="Times New Roman" w:hAnsi="Times New Roman" w:cs="Times New Roman"/>
          <w:color w:val="000000"/>
          <w:lang w:val="ru-RU"/>
        </w:rPr>
        <w:t xml:space="preserve"> века, расширение литературного контента, углубление восприятия и анализ художественных произведений в историко-литературном и историко-культурном контекстах, интерпретация произведений в соответствии с возрастными особенностями старшеклассников, их литературным развитием, жизненным и читательским опытом.</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Литературное образование на углублённом уровне в средней школе преемственно по отношению к курсу литературы в основной школе и сопрягается с курсом литературы, изучаемым на базовом уровне. В процессе изучения литературы в старших классах происходит углубление и расширение межпредметных связей с курсом русского языка, истории и предметов художественного цикла, с разными разделами филологической науки и видами искусств на основе использования как аппарата литературоведения, так и литературной критики, что способствует формированию художественного вкуса и эстетического отношения к окружающему миру, развитию умений квалифицированного читателя, способного к глубокому восприятию, пониманию и интерпретации произведений художественной литературы.</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spacing w:val="1"/>
          <w:lang w:val="ru-RU"/>
        </w:rPr>
        <w:t>В рабочей программе учтены этапы российского историко-литературного процесса второй половины Х</w:t>
      </w:r>
      <w:r w:rsidRPr="00F54885">
        <w:rPr>
          <w:rFonts w:ascii="Times New Roman" w:hAnsi="Times New Roman" w:cs="Times New Roman"/>
          <w:color w:val="000000"/>
          <w:spacing w:val="1"/>
        </w:rPr>
        <w:t>I</w:t>
      </w:r>
      <w:r w:rsidRPr="00F54885">
        <w:rPr>
          <w:rFonts w:ascii="Times New Roman" w:hAnsi="Times New Roman" w:cs="Times New Roman"/>
          <w:color w:val="000000"/>
          <w:spacing w:val="1"/>
          <w:lang w:val="ru-RU"/>
        </w:rPr>
        <w:t>Х – начала ХХ</w:t>
      </w:r>
      <w:r w:rsidRPr="00F54885">
        <w:rPr>
          <w:rFonts w:ascii="Times New Roman" w:hAnsi="Times New Roman" w:cs="Times New Roman"/>
          <w:color w:val="000000"/>
          <w:spacing w:val="1"/>
        </w:rPr>
        <w:t>I</w:t>
      </w:r>
      <w:r w:rsidRPr="00F54885">
        <w:rPr>
          <w:rFonts w:ascii="Times New Roman" w:hAnsi="Times New Roman" w:cs="Times New Roman"/>
          <w:color w:val="000000"/>
          <w:spacing w:val="1"/>
          <w:lang w:val="ru-RU"/>
        </w:rPr>
        <w:t xml:space="preserve"> века, представлены разделы, включающие произведения литератур народов России и зарубежной литературы.</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spacing w:val="1"/>
          <w:lang w:val="ru-RU"/>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Отличие углублённого уровня литературного образования от базового обусловлено планируемыми предметными результатами, которые реализуются в отношении наиболее мотивированных и способных обучающихся в соответствии с учебным планом образовательной организации, обеспечивающей профильное обучение. Литературное образование в старшей школе на углублённом уровне предполагает более активное использование самостоятельной исследовательской деятельности обучающихся, являющейся способом введения старшеклассников в ту или иную профессиональную практику, связанную с профильным гуманитарным образованием.</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ЦЕЛИ ИЗУЧЕНИЯ УЧЕБНОГО ПРЕДМЕТА «ЛИТЕРАТУРА»</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 xml:space="preserve">Цели изучения предмета «Литература» в средней школе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w:t>
      </w:r>
      <w:r w:rsidRPr="00F54885">
        <w:rPr>
          <w:rFonts w:ascii="Times New Roman" w:hAnsi="Times New Roman" w:cs="Times New Roman"/>
          <w:color w:val="000000"/>
          <w:lang w:val="ru-RU"/>
        </w:rPr>
        <w:lastRenderedPageBreak/>
        <w:t>российскому литературному наследию и сокровищам отечественной и зарубежной культуры и базируется на знании содержания произведений, осмыслении поставленных в литературе проблем, формировании у обучающихся литературного вкуса, развитии филологической культуры, ведущей к овладению комплексным филологическим анализом художественного текста, осмыслению функциональной роли теоретико-литературных понятий, пониманию коммуникативно-эстетических возможностей языка литературных произведений, а также позволяет совершенствовать устную и письменную речь обучающихся на примере лучших литературных образцов, создавать собственные письменные творческие работы и устные доклады о прочитанных книгах, осуществлять целенаправленную подготовку к будущей профессиональной деятельности, связанной с гуманитарной сферой. Достижение указанных целей возможно при комплексном решении учебных и воспитательных задач, стоящих перед старшей школой и сформулированных во ФГОС СОО.</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систематическом приобщении старшеклассников к наследию отечественной и зарубежной классики и лучшим образцам современной литературы; воспитании уважения к отечественной классической литературе как социокультурному и эстетическому феномену; освоении в ходе её изучения духовного опыта человечества, этико-нравственных, философско-мировоззренческих, социально-бытовых, культурных традиций и ценностей; воспитании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постоянной потребности обучающихся в чтении художественных произведений в течение всей жизни; 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 сознательное включение чтения в собственную досуговую деятельность и умение планировать и корректировать свою программу чтения; участвовать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 xml:space="preserve">Кроме того, эти задачи связаны с развитием понятия об историко-литературном процессе и его основных закономерностях, о множественности литературно-художественных стилей разных эпох, литературных направлениях, течениях, школах, об индивидуальном авторском стиле;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развитием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 развитием </w:t>
      </w:r>
      <w:r w:rsidRPr="00F54885">
        <w:rPr>
          <w:rFonts w:ascii="Times New Roman" w:hAnsi="Times New Roman" w:cs="Times New Roman"/>
          <w:color w:val="000000"/>
          <w:lang w:val="ru-RU"/>
        </w:rPr>
        <w:lastRenderedPageBreak/>
        <w:t>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развитием способности осуществлять поиск, отбор, анализ, структурирование и предъявление информации с использованием различных ресурсов, включая работу с книгой в традиционных и электронных библиотечных системах и медиапространстве; владением основами учебной проектно-исследовательской деятельности историко- и теоретико-литературного характера, в том числе создания медиапроектов; различными приёмами цитирования и творческой переработки текстов.</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Задачи, связанные с осознанием обучающимися коммуникативно-эстетических возможностей языка, нацелены на 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 жизни филологического сообщества, в том числе в Интернете.</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МЕСТО УЧЕБНОГО ПРЕДМЕТА «ЛИТЕРАТУРА» В УЧЕБНОМ ПЛАНЕ</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 xml:space="preserve">На изучение литературы </w:t>
      </w:r>
      <w:r w:rsidR="00D35341">
        <w:rPr>
          <w:rFonts w:ascii="Times New Roman" w:hAnsi="Times New Roman" w:cs="Times New Roman"/>
          <w:color w:val="000000"/>
          <w:lang w:val="ru-RU"/>
        </w:rPr>
        <w:t xml:space="preserve">отводится </w:t>
      </w:r>
      <w:r w:rsidRPr="00F54885">
        <w:rPr>
          <w:rFonts w:ascii="Times New Roman" w:hAnsi="Times New Roman" w:cs="Times New Roman"/>
          <w:color w:val="000000"/>
          <w:lang w:val="ru-RU"/>
        </w:rPr>
        <w:t>в  11 классе - 170 часов (5 часов в неделю).</w:t>
      </w:r>
    </w:p>
    <w:p w:rsidR="00C84F42" w:rsidRDefault="00C84F42" w:rsidP="00F92AE7">
      <w:pPr>
        <w:ind w:firstLine="567"/>
        <w:rPr>
          <w:rFonts w:ascii="Times New Roman" w:hAnsi="Times New Roman" w:cs="Times New Roman"/>
          <w:lang w:val="ru-RU"/>
        </w:rPr>
      </w:pPr>
    </w:p>
    <w:p w:rsidR="00C84F42" w:rsidRPr="00F54885" w:rsidRDefault="00F92AE7" w:rsidP="00F92AE7">
      <w:pPr>
        <w:spacing w:after="0" w:line="264" w:lineRule="auto"/>
        <w:ind w:firstLine="567"/>
        <w:jc w:val="both"/>
        <w:rPr>
          <w:rFonts w:ascii="Times New Roman" w:hAnsi="Times New Roman" w:cs="Times New Roman"/>
          <w:lang w:val="ru-RU"/>
        </w:rPr>
      </w:pPr>
      <w:bookmarkStart w:id="2" w:name="block-5938477"/>
      <w:bookmarkEnd w:id="0"/>
      <w:r w:rsidRPr="00F54885">
        <w:rPr>
          <w:rFonts w:ascii="Times New Roman" w:hAnsi="Times New Roman" w:cs="Times New Roman"/>
          <w:b/>
          <w:color w:val="000000"/>
          <w:lang w:val="ru-RU"/>
        </w:rPr>
        <w:t>СОДЕРЖАНИЕ УЧЕБНОГО ПРЕДМЕТА «ЛИТЕРАТУРА»</w:t>
      </w:r>
    </w:p>
    <w:p w:rsidR="00C84F42" w:rsidRPr="00F54885" w:rsidRDefault="00C84F42" w:rsidP="00F92AE7">
      <w:pPr>
        <w:spacing w:after="0" w:line="264" w:lineRule="auto"/>
        <w:ind w:firstLine="567"/>
        <w:jc w:val="both"/>
        <w:rPr>
          <w:rFonts w:ascii="Times New Roman" w:hAnsi="Times New Roman" w:cs="Times New Roman"/>
          <w:lang w:val="ru-RU"/>
        </w:rPr>
      </w:pP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11 КЛАСС</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 xml:space="preserve">Литература конца </w:t>
      </w:r>
      <w:r w:rsidRPr="00F54885">
        <w:rPr>
          <w:rFonts w:ascii="Times New Roman" w:hAnsi="Times New Roman" w:cs="Times New Roman"/>
          <w:b/>
          <w:color w:val="000000"/>
        </w:rPr>
        <w:t>XIX</w:t>
      </w:r>
      <w:r w:rsidRPr="00F54885">
        <w:rPr>
          <w:rFonts w:ascii="Times New Roman" w:hAnsi="Times New Roman" w:cs="Times New Roman"/>
          <w:b/>
          <w:color w:val="000000"/>
          <w:lang w:val="ru-RU"/>
        </w:rPr>
        <w:t xml:space="preserve"> – начала ХХ века</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А. И. Куприн.</w:t>
      </w:r>
      <w:r w:rsidRPr="00F54885">
        <w:rPr>
          <w:rFonts w:ascii="Times New Roman" w:hAnsi="Times New Roman" w:cs="Times New Roman"/>
          <w:color w:val="000000"/>
          <w:lang w:val="ru-RU"/>
        </w:rPr>
        <w:t xml:space="preserve"> Рассказы и повести ‌</w:t>
      </w:r>
      <w:bookmarkStart w:id="3" w:name="8f839536-1403-46ef-b482-26dc76ef1d44"/>
      <w:r w:rsidRPr="00F54885">
        <w:rPr>
          <w:rFonts w:ascii="Times New Roman" w:hAnsi="Times New Roman" w:cs="Times New Roman"/>
          <w:color w:val="000000"/>
          <w:lang w:val="ru-RU"/>
        </w:rPr>
        <w:t>(два произведения по выбору). Например, «Гранатовый браслет», «Олеся», «Поединок» и др.</w:t>
      </w:r>
      <w:bookmarkEnd w:id="3"/>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Л. Н. Андреев.</w:t>
      </w:r>
      <w:r w:rsidRPr="00F54885">
        <w:rPr>
          <w:rFonts w:ascii="Times New Roman" w:hAnsi="Times New Roman" w:cs="Times New Roman"/>
          <w:color w:val="000000"/>
          <w:lang w:val="ru-RU"/>
        </w:rPr>
        <w:t xml:space="preserve"> Рассказы и повести ‌</w:t>
      </w:r>
      <w:bookmarkStart w:id="4" w:name="2532456b-a393-471d-a2fc-919c408fc54b"/>
      <w:r w:rsidRPr="00F54885">
        <w:rPr>
          <w:rFonts w:ascii="Times New Roman" w:hAnsi="Times New Roman" w:cs="Times New Roman"/>
          <w:color w:val="000000"/>
          <w:lang w:val="ru-RU"/>
        </w:rPr>
        <w:t>(два произведения по выбору). Например, «Иуда Искариот», «Большой шлем», «Рассказ о семи повешенных» и др.</w:t>
      </w:r>
      <w:bookmarkEnd w:id="4"/>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 xml:space="preserve">М. Горький. </w:t>
      </w:r>
      <w:r w:rsidRPr="00F54885">
        <w:rPr>
          <w:rFonts w:ascii="Times New Roman" w:hAnsi="Times New Roman" w:cs="Times New Roman"/>
          <w:color w:val="000000"/>
          <w:lang w:val="ru-RU"/>
        </w:rPr>
        <w:t>Рассказы, повести, романы ‌</w:t>
      </w:r>
      <w:bookmarkStart w:id="5" w:name="15de6deb-47e8-47e8-9ab7-2e423bfa006a"/>
      <w:r w:rsidRPr="00F54885">
        <w:rPr>
          <w:rFonts w:ascii="Times New Roman" w:hAnsi="Times New Roman" w:cs="Times New Roman"/>
          <w:color w:val="000000"/>
          <w:lang w:val="ru-RU"/>
        </w:rPr>
        <w:t>(два произведения по выбору). Например, «Старуха Изергиль», «Макар Чудра», «Коновалов», «Фома Гордеев» и др.</w:t>
      </w:r>
      <w:bookmarkEnd w:id="5"/>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Пьеса «На дне».</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Стихотворения поэтов Серебряного века</w:t>
      </w:r>
      <w:r w:rsidRPr="00F54885">
        <w:rPr>
          <w:rFonts w:ascii="Times New Roman" w:hAnsi="Times New Roman" w:cs="Times New Roman"/>
          <w:color w:val="000000"/>
          <w:lang w:val="ru-RU"/>
        </w:rPr>
        <w:t xml:space="preserve"> ‌</w:t>
      </w:r>
      <w:bookmarkStart w:id="6" w:name="550d8e7a-751d-4dcb-9bfa-ab9f29ef86d6"/>
      <w:r w:rsidRPr="00F54885">
        <w:rPr>
          <w:rFonts w:ascii="Times New Roman" w:hAnsi="Times New Roman" w:cs="Times New Roman"/>
          <w:color w:val="000000"/>
          <w:lang w:val="ru-RU"/>
        </w:rPr>
        <w:t>(не менее трёх стихотворений двух поэтов по выбору). Например, стихотворения И. Ф. Анненского, К. Д. Бальмонта, А. Белого, В. Я. Брюсова, М. А. Волошина, И. Северянина, В. С. Соловьева, Ф. К. Сологуба, В. В. Хлебникова и др.</w:t>
      </w:r>
      <w:bookmarkEnd w:id="6"/>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Литература ХХ века</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И. А. Бунин.</w:t>
      </w:r>
      <w:r w:rsidRPr="00F54885">
        <w:rPr>
          <w:rFonts w:ascii="Times New Roman" w:hAnsi="Times New Roman" w:cs="Times New Roman"/>
          <w:color w:val="000000"/>
          <w:lang w:val="ru-RU"/>
        </w:rPr>
        <w:t xml:space="preserve"> Стихотворения ‌</w:t>
      </w:r>
      <w:bookmarkStart w:id="7" w:name="ee16bfc3-4b2c-47d2-8567-facdf6bd6ad1"/>
      <w:r w:rsidRPr="00F54885">
        <w:rPr>
          <w:rFonts w:ascii="Times New Roman" w:hAnsi="Times New Roman" w:cs="Times New Roman"/>
          <w:color w:val="000000"/>
          <w:lang w:val="ru-RU"/>
        </w:rPr>
        <w:t>(не менее двух по выбору). Например, «Аленушка», «Вечер», «Дурман», «И цветы, и шмели, и трава, и колосья…», «У птицы есть гнездо, у зверя есть нора…» и др. Рассказы (три по выбору). Например, «Антоновские яблоки», «Чистый понедельник», «Господин из Сан-Франциско», «Тёмные аллеи», «Лёгкое дыхание», «Солнечный удар» и др.</w:t>
      </w:r>
      <w:bookmarkEnd w:id="7"/>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Книга очерков «Окаянные дни» ‌</w:t>
      </w:r>
      <w:bookmarkStart w:id="8" w:name="2057c156-7463-49b1-9af9-14da48bde16d"/>
      <w:r w:rsidRPr="00F54885">
        <w:rPr>
          <w:rFonts w:ascii="Times New Roman" w:hAnsi="Times New Roman" w:cs="Times New Roman"/>
          <w:color w:val="000000"/>
          <w:lang w:val="ru-RU"/>
        </w:rPr>
        <w:t>(фрагменты)</w:t>
      </w:r>
      <w:bookmarkEnd w:id="8"/>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spacing w:val="-3"/>
          <w:lang w:val="ru-RU"/>
        </w:rPr>
        <w:t>А. А. Блок.</w:t>
      </w:r>
      <w:r w:rsidRPr="00F54885">
        <w:rPr>
          <w:rFonts w:ascii="Times New Roman" w:hAnsi="Times New Roman" w:cs="Times New Roman"/>
          <w:color w:val="000000"/>
          <w:spacing w:val="-3"/>
          <w:lang w:val="ru-RU"/>
        </w:rPr>
        <w:t xml:space="preserve"> Стихотворения ‌</w:t>
      </w:r>
      <w:bookmarkStart w:id="9" w:name="dbe480c2-7f78-4f87-8fec-f318f1a8efd3"/>
      <w:r w:rsidRPr="00F54885">
        <w:rPr>
          <w:rFonts w:ascii="Times New Roman" w:hAnsi="Times New Roman" w:cs="Times New Roman"/>
          <w:color w:val="000000"/>
          <w:spacing w:val="-3"/>
          <w:lang w:val="ru-RU"/>
        </w:rPr>
        <w:t>(не менее пяти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тёмные храмы...», «Я – Гамлет. Холодеет кровь…», «Фабрика», «Русь», «Когда вы стоите на моём пути…», «Она пришла с мороза…», «Рождённые в года глухие…», «Пушкинскому Дому», «Скифы» и др.</w:t>
      </w:r>
      <w:bookmarkEnd w:id="9"/>
      <w:r w:rsidRPr="00F54885">
        <w:rPr>
          <w:rFonts w:ascii="Times New Roman" w:hAnsi="Times New Roman" w:cs="Times New Roman"/>
          <w:color w:val="000000"/>
          <w:spacing w:val="-3"/>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Поэма «Двенадцать».</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Н. С. Гумилёв.</w:t>
      </w:r>
      <w:r w:rsidRPr="00F54885">
        <w:rPr>
          <w:rFonts w:ascii="Times New Roman" w:hAnsi="Times New Roman" w:cs="Times New Roman"/>
          <w:color w:val="000000"/>
          <w:lang w:val="ru-RU"/>
        </w:rPr>
        <w:t xml:space="preserve"> Стихотворения ‌</w:t>
      </w:r>
      <w:bookmarkStart w:id="10" w:name="d5352e28-cf38-4476-abfe-c72adeaa5a0a"/>
      <w:r w:rsidRPr="00F54885">
        <w:rPr>
          <w:rFonts w:ascii="Times New Roman" w:hAnsi="Times New Roman" w:cs="Times New Roman"/>
          <w:color w:val="000000"/>
          <w:lang w:val="ru-RU"/>
        </w:rPr>
        <w:t>(не менее трёх по выбору). Например, «Жираф», «Заблудившийся трамвай», «Капитаны», «Пятистопные ямбы», «Слово», «Шестое чувство», «Андрей Рублев» и др.</w:t>
      </w:r>
      <w:bookmarkEnd w:id="10"/>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 xml:space="preserve">В. В. Маяковский. </w:t>
      </w:r>
      <w:r w:rsidRPr="00F54885">
        <w:rPr>
          <w:rFonts w:ascii="Times New Roman" w:hAnsi="Times New Roman" w:cs="Times New Roman"/>
          <w:color w:val="000000"/>
          <w:lang w:val="ru-RU"/>
        </w:rPr>
        <w:t>Стихотворения ‌</w:t>
      </w:r>
      <w:bookmarkStart w:id="11" w:name="432b5866-a3c1-4048-af94-cf8dd46f3ae7"/>
      <w:r w:rsidRPr="00F54885">
        <w:rPr>
          <w:rFonts w:ascii="Times New Roman" w:hAnsi="Times New Roman" w:cs="Times New Roman"/>
          <w:color w:val="000000"/>
          <w:lang w:val="ru-RU"/>
        </w:rPr>
        <w:t xml:space="preserve">(не менее пяти по выбору). Например, «А вы могли бы?», «Нате!», «Послушайте!», «Лиличка!», «Юбилейное», «Прозаседавшиеся», «Письмо Татьяне Яковлевой», «Скрипка и немножко нервно», «Дешёвая распродажа», «Левый марш», «Сергею </w:t>
      </w:r>
      <w:r w:rsidRPr="00F54885">
        <w:rPr>
          <w:rFonts w:ascii="Times New Roman" w:hAnsi="Times New Roman" w:cs="Times New Roman"/>
          <w:color w:val="000000"/>
          <w:lang w:val="ru-RU"/>
        </w:rPr>
        <w:lastRenderedPageBreak/>
        <w:t>Есенину», «Товарищу Нетте, пароходу и человеку» и др.</w:t>
      </w:r>
      <w:bookmarkEnd w:id="11"/>
      <w:r w:rsidRPr="00F54885">
        <w:rPr>
          <w:rFonts w:ascii="Times New Roman" w:hAnsi="Times New Roman" w:cs="Times New Roman"/>
          <w:color w:val="000000"/>
          <w:lang w:val="ru-RU"/>
        </w:rPr>
        <w:t>‌‌Поэмы «Облако в штанах», «Во весь голос. Первое вступление в поэму».</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С. А. Есенин.</w:t>
      </w:r>
      <w:r w:rsidRPr="00F54885">
        <w:rPr>
          <w:rFonts w:ascii="Times New Roman" w:hAnsi="Times New Roman" w:cs="Times New Roman"/>
          <w:color w:val="000000"/>
          <w:lang w:val="ru-RU"/>
        </w:rPr>
        <w:t xml:space="preserve"> Стихотворения ‌</w:t>
      </w:r>
      <w:bookmarkStart w:id="12" w:name="61a4bf81-13ca-4c63-a45f-4a447326d49d"/>
      <w:r w:rsidRPr="00F54885">
        <w:rPr>
          <w:rFonts w:ascii="Times New Roman" w:hAnsi="Times New Roman" w:cs="Times New Roman"/>
          <w:color w:val="000000"/>
          <w:lang w:val="ru-RU"/>
        </w:rPr>
        <w:t>(не менее пяти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«Не бродить, не мять в кустах багряных…», «Клён ты мой опавший…», «Отговорила роща золотая…», «Мы теперь уходим понемногу…», «О красном вечере задумалась дорога…», «Запели тёсаные дроги…», «Русь», «Пушкину», «Я иду долиной. На затылке кепи...», «До свиданья, друг мой, до свиданья!..» и др.</w:t>
      </w:r>
      <w:bookmarkEnd w:id="12"/>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Поэма «Чёрный человек».</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 xml:space="preserve">О. Э. Мандельштам. </w:t>
      </w:r>
      <w:r w:rsidRPr="00F54885">
        <w:rPr>
          <w:rFonts w:ascii="Times New Roman" w:hAnsi="Times New Roman" w:cs="Times New Roman"/>
          <w:color w:val="000000"/>
          <w:lang w:val="ru-RU"/>
        </w:rPr>
        <w:t>Стихотворения ‌</w:t>
      </w:r>
      <w:bookmarkStart w:id="13" w:name="66cb0cc4-f64d-4772-b7d1-39c9ea323ecd"/>
      <w:r w:rsidRPr="00F54885">
        <w:rPr>
          <w:rFonts w:ascii="Times New Roman" w:hAnsi="Times New Roman" w:cs="Times New Roman"/>
          <w:color w:val="000000"/>
          <w:lang w:val="ru-RU"/>
        </w:rPr>
        <w:t>(не менее пяти по выбору). Например, «Бессонница. Гомер. Тугие паруса…», «За гремучую доблесть грядущих веков…», «Ленинград», «Мы живём, под собою не чуя страны…», «</w:t>
      </w:r>
      <w:r w:rsidRPr="00F54885">
        <w:rPr>
          <w:rFonts w:ascii="Times New Roman" w:hAnsi="Times New Roman" w:cs="Times New Roman"/>
          <w:color w:val="000000"/>
        </w:rPr>
        <w:t>Notre</w:t>
      </w:r>
      <w:r w:rsidRPr="00F54885">
        <w:rPr>
          <w:rFonts w:ascii="Times New Roman" w:hAnsi="Times New Roman" w:cs="Times New Roman"/>
          <w:color w:val="000000"/>
          <w:lang w:val="ru-RU"/>
        </w:rPr>
        <w:t xml:space="preserve"> </w:t>
      </w:r>
      <w:r w:rsidRPr="00F54885">
        <w:rPr>
          <w:rFonts w:ascii="Times New Roman" w:hAnsi="Times New Roman" w:cs="Times New Roman"/>
          <w:color w:val="000000"/>
        </w:rPr>
        <w:t>Dame</w:t>
      </w:r>
      <w:r w:rsidRPr="00F54885">
        <w:rPr>
          <w:rFonts w:ascii="Times New Roman" w:hAnsi="Times New Roman" w:cs="Times New Roman"/>
          <w:color w:val="000000"/>
          <w:lang w:val="ru-RU"/>
        </w:rPr>
        <w:t>», «Айя-София», «Невыразимая печаль…», «Золотистого мёда струя из бутылки текла…», «Я не слыхал рассказов Оссиана…», «Нет, никогда ничей я не был современник…», «Я к губам подношу эту зелень…» и др.</w:t>
      </w:r>
      <w:bookmarkEnd w:id="13"/>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 xml:space="preserve">М. И. Цветаева. </w:t>
      </w:r>
      <w:r w:rsidRPr="00F54885">
        <w:rPr>
          <w:rFonts w:ascii="Times New Roman" w:hAnsi="Times New Roman" w:cs="Times New Roman"/>
          <w:color w:val="000000"/>
          <w:lang w:val="ru-RU"/>
        </w:rPr>
        <w:t>Стихотворения ‌</w:t>
      </w:r>
      <w:bookmarkStart w:id="14" w:name="f4497015-f06d-4dee-8408-6f7ecb50c81e"/>
      <w:r w:rsidRPr="00F54885">
        <w:rPr>
          <w:rFonts w:ascii="Times New Roman" w:hAnsi="Times New Roman" w:cs="Times New Roman"/>
          <w:color w:val="000000"/>
          <w:lang w:val="ru-RU"/>
        </w:rPr>
        <w:t>(не менее пяти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«Стихи к Блоку» («Имя твоё – птица в руке…»), «Генералам двенадцатого года», «Уж сколько их упало в эту бездну…», «Расстояние: вёрсты, мили…», «Красною кистью…», «Семь холмов – как семь колоколов!..» (из цикла «Стихи о Москве») и др.</w:t>
      </w:r>
      <w:bookmarkEnd w:id="14"/>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Очерк «Мой Пушкин».</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А. А. Ахматова.</w:t>
      </w:r>
      <w:r w:rsidRPr="00F54885">
        <w:rPr>
          <w:rFonts w:ascii="Times New Roman" w:hAnsi="Times New Roman" w:cs="Times New Roman"/>
          <w:color w:val="000000"/>
          <w:lang w:val="ru-RU"/>
        </w:rPr>
        <w:t xml:space="preserve"> Стихотворения ‌</w:t>
      </w:r>
      <w:bookmarkStart w:id="15" w:name="bf77810f-5979-4d8b-a304-b053a362ccfa"/>
      <w:r w:rsidRPr="00F54885">
        <w:rPr>
          <w:rFonts w:ascii="Times New Roman" w:hAnsi="Times New Roman" w:cs="Times New Roman"/>
          <w:color w:val="000000"/>
          <w:lang w:val="ru-RU"/>
        </w:rPr>
        <w:t>(не менее пяти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«Сероглазый король», «Вечером», «Все мы бражники здесь, блудницы…», «Всё расхищено, предано, продано…», «Я научилась просто, мудро жить…», «Заплаканная осень, как вдова...», «Перед весной бывают дни такие...», «Мне ни к чему одические рати…», «Творчество», «Муза» («Когда я ночью жду её прихода…») и др.</w:t>
      </w:r>
      <w:bookmarkEnd w:id="15"/>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Поэма «Реквием».</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 xml:space="preserve">Е. И. Замятин. </w:t>
      </w:r>
      <w:r w:rsidRPr="00F54885">
        <w:rPr>
          <w:rFonts w:ascii="Times New Roman" w:hAnsi="Times New Roman" w:cs="Times New Roman"/>
          <w:color w:val="000000"/>
          <w:lang w:val="ru-RU"/>
        </w:rPr>
        <w:t>Роман «Мы».</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Н.А. Островский.</w:t>
      </w:r>
      <w:r w:rsidRPr="00F54885">
        <w:rPr>
          <w:rFonts w:ascii="Times New Roman" w:hAnsi="Times New Roman" w:cs="Times New Roman"/>
          <w:color w:val="000000"/>
          <w:lang w:val="ru-RU"/>
        </w:rPr>
        <w:t xml:space="preserve"> Роман «Как закалялась сталь» ‌</w:t>
      </w:r>
      <w:bookmarkStart w:id="16" w:name="6120207d-2782-44a7-9beb-9a1683c43550"/>
      <w:r w:rsidRPr="00F54885">
        <w:rPr>
          <w:rFonts w:ascii="Times New Roman" w:hAnsi="Times New Roman" w:cs="Times New Roman"/>
          <w:color w:val="000000"/>
          <w:lang w:val="ru-RU"/>
        </w:rPr>
        <w:t>(избранные главы)</w:t>
      </w:r>
      <w:bookmarkEnd w:id="16"/>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 xml:space="preserve">М. А. Шолохов. </w:t>
      </w:r>
      <w:r w:rsidRPr="00F54885">
        <w:rPr>
          <w:rFonts w:ascii="Times New Roman" w:hAnsi="Times New Roman" w:cs="Times New Roman"/>
          <w:color w:val="000000"/>
          <w:lang w:val="ru-RU"/>
        </w:rPr>
        <w:t>Роман-эпопея «Тихий Дон».</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В. В. Набоков.</w:t>
      </w:r>
      <w:r w:rsidRPr="00F54885">
        <w:rPr>
          <w:rFonts w:ascii="Times New Roman" w:hAnsi="Times New Roman" w:cs="Times New Roman"/>
          <w:color w:val="000000"/>
          <w:lang w:val="ru-RU"/>
        </w:rPr>
        <w:t xml:space="preserve"> Рассказы, повести, романы ‌</w:t>
      </w:r>
      <w:bookmarkStart w:id="17" w:name="1ebab6ed-ff62-4e83-b3ae-780d9f3a8613"/>
      <w:r w:rsidRPr="00F54885">
        <w:rPr>
          <w:rFonts w:ascii="Times New Roman" w:hAnsi="Times New Roman" w:cs="Times New Roman"/>
          <w:color w:val="000000"/>
          <w:lang w:val="ru-RU"/>
        </w:rPr>
        <w:t>(одно произведение по выбору). Например, «Облако, озеро, башня», «Весна в Фиальте», «Машенька», «Защита Лужина», «Дар» и др.</w:t>
      </w:r>
      <w:bookmarkEnd w:id="17"/>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 xml:space="preserve">М. А. Булгаков. </w:t>
      </w:r>
      <w:r w:rsidRPr="00F54885">
        <w:rPr>
          <w:rFonts w:ascii="Times New Roman" w:hAnsi="Times New Roman" w:cs="Times New Roman"/>
          <w:color w:val="000000"/>
          <w:lang w:val="ru-RU"/>
        </w:rPr>
        <w:t>Романы ‌</w:t>
      </w:r>
      <w:bookmarkStart w:id="18" w:name="b177db16-d7b1-477b-a24a-c044e463def8"/>
      <w:r w:rsidRPr="00F54885">
        <w:rPr>
          <w:rFonts w:ascii="Times New Roman" w:hAnsi="Times New Roman" w:cs="Times New Roman"/>
          <w:color w:val="000000"/>
          <w:lang w:val="ru-RU"/>
        </w:rPr>
        <w:t>«Белая гвардия», «Мастер и Маргарита» (один роман по выбору).</w:t>
      </w:r>
      <w:bookmarkEnd w:id="18"/>
      <w:r w:rsidRPr="00F54885">
        <w:rPr>
          <w:rFonts w:ascii="Times New Roman" w:hAnsi="Times New Roman" w:cs="Times New Roman"/>
          <w:color w:val="000000"/>
          <w:lang w:val="ru-RU"/>
        </w:rPr>
        <w:t>‌‌ Рассказы, повести, пьесы ‌</w:t>
      </w:r>
      <w:bookmarkStart w:id="19" w:name="abb69dbd-8db5-4aaf-88af-8ec91cbea98b"/>
      <w:r w:rsidRPr="00F54885">
        <w:rPr>
          <w:rFonts w:ascii="Times New Roman" w:hAnsi="Times New Roman" w:cs="Times New Roman"/>
          <w:color w:val="000000"/>
          <w:lang w:val="ru-RU"/>
        </w:rPr>
        <w:t>(одно произведение по выбору). Например, рассказы из книги «Записки юного врача», «Записки на манжетах», «Дни Турбиных», «Бег» и др.</w:t>
      </w:r>
      <w:bookmarkEnd w:id="19"/>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А. П. Платонов.</w:t>
      </w:r>
      <w:r w:rsidRPr="00F54885">
        <w:rPr>
          <w:rFonts w:ascii="Times New Roman" w:hAnsi="Times New Roman" w:cs="Times New Roman"/>
          <w:color w:val="000000"/>
          <w:lang w:val="ru-RU"/>
        </w:rPr>
        <w:t xml:space="preserve"> Рассказы и повести ‌</w:t>
      </w:r>
      <w:bookmarkStart w:id="20" w:name="c1d3e007-f9bb-4bad-b95b-0c05dee880b1"/>
      <w:r w:rsidRPr="00F54885">
        <w:rPr>
          <w:rFonts w:ascii="Times New Roman" w:hAnsi="Times New Roman" w:cs="Times New Roman"/>
          <w:color w:val="000000"/>
          <w:lang w:val="ru-RU"/>
        </w:rPr>
        <w:t>(два произведения по выбору). Например, «В прекрасном и яростном мире», «Котлован», «Возвращение», «Река Потудань», «Сокровенный человек» и др.</w:t>
      </w:r>
      <w:bookmarkEnd w:id="20"/>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А. Т. Твардовский.</w:t>
      </w:r>
      <w:r w:rsidRPr="00F54885">
        <w:rPr>
          <w:rFonts w:ascii="Times New Roman" w:hAnsi="Times New Roman" w:cs="Times New Roman"/>
          <w:color w:val="000000"/>
          <w:lang w:val="ru-RU"/>
        </w:rPr>
        <w:t xml:space="preserve"> Стихотворения ‌</w:t>
      </w:r>
      <w:bookmarkStart w:id="21" w:name="9aaca651-6b04-47eb-9392-e07a4e623979"/>
      <w:r w:rsidRPr="00F54885">
        <w:rPr>
          <w:rFonts w:ascii="Times New Roman" w:hAnsi="Times New Roman" w:cs="Times New Roman"/>
          <w:color w:val="000000"/>
          <w:lang w:val="ru-RU"/>
        </w:rPr>
        <w:t>(не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подо Ржевом», «Памяти Гагарина» и др.</w:t>
      </w:r>
      <w:bookmarkEnd w:id="21"/>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Поэма «По праву памяти».</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 xml:space="preserve">Проза о Великой Отечественной войне </w:t>
      </w:r>
      <w:r w:rsidRPr="00F54885">
        <w:rPr>
          <w:rFonts w:ascii="Times New Roman" w:hAnsi="Times New Roman" w:cs="Times New Roman"/>
          <w:color w:val="000000"/>
          <w:lang w:val="ru-RU"/>
        </w:rPr>
        <w:t>‌</w:t>
      </w:r>
      <w:bookmarkStart w:id="22" w:name="d9d79059-4220-48fb-b84c-3dcb6e791785"/>
      <w:r w:rsidRPr="00F54885">
        <w:rPr>
          <w:rFonts w:ascii="Times New Roman" w:hAnsi="Times New Roman" w:cs="Times New Roman"/>
          <w:color w:val="000000"/>
          <w:lang w:val="ru-RU"/>
        </w:rPr>
        <w:t>(по одному произведению не менее чем трёх писателей по выбору). Например, В. П. Астафьев «Пастух и пастушка», «Звездопад»; Ю.В. Бондарев «Горячий снег»; В. В. Быков «Обелиск», «Сотников», «Альпийская баллада»; Б. Л. Васильев «А зори здесь тихие», «В списках не значился», «Завтра была война», «Летят мои кони»; К. Д. Воробьёв «Убиты под Москвой», «Это мы, Господи!»; В. Л. Кондратьев «Сашка»; В. П. Некрасов «В окопах Сталинграда»; Е. </w:t>
      </w:r>
      <w:r w:rsidRPr="00F54885">
        <w:rPr>
          <w:rFonts w:ascii="Times New Roman" w:hAnsi="Times New Roman" w:cs="Times New Roman"/>
          <w:color w:val="000000"/>
          <w:lang w:val="ru-RU"/>
        </w:rPr>
        <w:lastRenderedPageBreak/>
        <w:t>И. Носов «Красное вино победы», «Шопен, соната номер два»; С.С. Смирнов «Брестская крепость» и др.</w:t>
      </w:r>
      <w:bookmarkEnd w:id="22"/>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А. А. Фадеев.</w:t>
      </w:r>
      <w:r w:rsidRPr="00F54885">
        <w:rPr>
          <w:rFonts w:ascii="Times New Roman" w:hAnsi="Times New Roman" w:cs="Times New Roman"/>
          <w:color w:val="000000"/>
          <w:lang w:val="ru-RU"/>
        </w:rPr>
        <w:t xml:space="preserve"> «Молодая гвардия».</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В.О. Богомолов.</w:t>
      </w:r>
      <w:r w:rsidRPr="00F54885">
        <w:rPr>
          <w:rFonts w:ascii="Times New Roman" w:hAnsi="Times New Roman" w:cs="Times New Roman"/>
          <w:color w:val="000000"/>
          <w:lang w:val="ru-RU"/>
        </w:rPr>
        <w:t xml:space="preserve"> «В августе сорок четвёртого».</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Поэзия о Великой Отечественной войне.</w:t>
      </w:r>
      <w:r w:rsidRPr="00F54885">
        <w:rPr>
          <w:rFonts w:ascii="Times New Roman" w:hAnsi="Times New Roman" w:cs="Times New Roman"/>
          <w:color w:val="000000"/>
          <w:lang w:val="ru-RU"/>
        </w:rPr>
        <w:t xml:space="preserve"> Стихотворения ‌</w:t>
      </w:r>
      <w:bookmarkStart w:id="23" w:name="06417b94-c583-4915-bfb1-64ab5d7e6354"/>
      <w:r w:rsidRPr="00F54885">
        <w:rPr>
          <w:rFonts w:ascii="Times New Roman" w:hAnsi="Times New Roman" w:cs="Times New Roman"/>
          <w:color w:val="000000"/>
          <w:lang w:val="ru-RU"/>
        </w:rPr>
        <w:t>(по одному стихотворению не менее чем трёх поэтов по выбору). Например, Ю. В. Друниной, М. В. Исаковского, Ю. Д. Левитанского, С. С. Орлова, Д. С. Самойлова, К. М. Симонова, Б. А. Слуцкого и др.</w:t>
      </w:r>
      <w:bookmarkEnd w:id="23"/>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Драматургия о Великой Отечественной войне.</w:t>
      </w:r>
      <w:r w:rsidRPr="00F54885">
        <w:rPr>
          <w:rFonts w:ascii="Times New Roman" w:hAnsi="Times New Roman" w:cs="Times New Roman"/>
          <w:color w:val="000000"/>
          <w:lang w:val="ru-RU"/>
        </w:rPr>
        <w:t xml:space="preserve"> Пьесы ‌</w:t>
      </w:r>
      <w:bookmarkStart w:id="24" w:name="89d484ee-406d-4760-b395-34d22f3b1df9"/>
      <w:r w:rsidRPr="00F54885">
        <w:rPr>
          <w:rFonts w:ascii="Times New Roman" w:hAnsi="Times New Roman" w:cs="Times New Roman"/>
          <w:color w:val="000000"/>
          <w:lang w:val="ru-RU"/>
        </w:rPr>
        <w:t>(одно произведение по выбору). Например, В. С. Розов «Вечно живые», К. М. Симонов «Русские люди» и др.</w:t>
      </w:r>
      <w:bookmarkEnd w:id="24"/>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Б. Л. Пастернак.</w:t>
      </w:r>
      <w:r w:rsidRPr="00F54885">
        <w:rPr>
          <w:rFonts w:ascii="Times New Roman" w:hAnsi="Times New Roman" w:cs="Times New Roman"/>
          <w:color w:val="000000"/>
          <w:lang w:val="ru-RU"/>
        </w:rPr>
        <w:t xml:space="preserve"> Стихотворения ‌</w:t>
      </w:r>
      <w:bookmarkStart w:id="25" w:name="83789578-fb36-4791-9b21-9f170fc62d60"/>
      <w:r w:rsidRPr="00F54885">
        <w:rPr>
          <w:rFonts w:ascii="Times New Roman" w:hAnsi="Times New Roman" w:cs="Times New Roman"/>
          <w:color w:val="000000"/>
          <w:lang w:val="ru-RU"/>
        </w:rPr>
        <w:t>(не менее пяти по выбору). Например, «Февраль. Достать чернил и плакать!..», «Определение поэзии», «Во всём мне хочется дойти…», «Снег идет», «Любить иных – тяжелый крест...», «Быть знаменитым некрасиво…», «Ночь», «Гамлет», «Зимняя ночь», «Единственные дни», «О, знал бы я, что так бывает…», «Никого не будет в доме...», «Август» и др.</w:t>
      </w:r>
      <w:bookmarkEnd w:id="25"/>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Роман «Доктор Живаго» ‌</w:t>
      </w:r>
      <w:bookmarkStart w:id="26" w:name="68630030-3164-4999-8ef6-a2f386f808f2"/>
      <w:r w:rsidRPr="00F54885">
        <w:rPr>
          <w:rFonts w:ascii="Times New Roman" w:hAnsi="Times New Roman" w:cs="Times New Roman"/>
          <w:color w:val="000000"/>
          <w:lang w:val="ru-RU"/>
        </w:rPr>
        <w:t>(избранные главы).</w:t>
      </w:r>
      <w:bookmarkEnd w:id="26"/>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 xml:space="preserve">А. В. Вампилов. </w:t>
      </w:r>
      <w:r w:rsidRPr="00F54885">
        <w:rPr>
          <w:rFonts w:ascii="Times New Roman" w:hAnsi="Times New Roman" w:cs="Times New Roman"/>
          <w:color w:val="000000"/>
          <w:lang w:val="ru-RU"/>
        </w:rPr>
        <w:t>Пьесы ‌</w:t>
      </w:r>
      <w:bookmarkStart w:id="27" w:name="c34d2d23-abd7-4d7b-aac7-ca2822542942"/>
      <w:r w:rsidRPr="00F54885">
        <w:rPr>
          <w:rFonts w:ascii="Times New Roman" w:hAnsi="Times New Roman" w:cs="Times New Roman"/>
          <w:color w:val="000000"/>
          <w:lang w:val="ru-RU"/>
        </w:rPr>
        <w:t>(не менее одной по выбору). Например, «Старший сын», «Утиная охота» и др.</w:t>
      </w:r>
      <w:bookmarkEnd w:id="27"/>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 xml:space="preserve">А. И. Солженицын. </w:t>
      </w:r>
      <w:r w:rsidRPr="00F54885">
        <w:rPr>
          <w:rFonts w:ascii="Times New Roman" w:hAnsi="Times New Roman" w:cs="Times New Roman"/>
          <w:color w:val="000000"/>
          <w:lang w:val="ru-RU"/>
        </w:rPr>
        <w:t>Произведения «Один день Ивана Денисовича», «Архипелаг ГУЛАГ» ‌</w:t>
      </w:r>
      <w:bookmarkStart w:id="28" w:name="5cba389b-dfaf-41cd-a868-9c450ca2fd70"/>
      <w:r w:rsidRPr="00F54885">
        <w:rPr>
          <w:rFonts w:ascii="Times New Roman" w:hAnsi="Times New Roman" w:cs="Times New Roman"/>
          <w:color w:val="000000"/>
          <w:lang w:val="ru-RU"/>
        </w:rPr>
        <w:t>(фрагменты книги по выбору, например, глава «Поэзия под плитой, правда под камнем»)</w:t>
      </w:r>
      <w:bookmarkEnd w:id="28"/>
      <w:r w:rsidRPr="00F54885">
        <w:rPr>
          <w:rFonts w:ascii="Times New Roman" w:hAnsi="Times New Roman" w:cs="Times New Roman"/>
          <w:color w:val="000000"/>
          <w:lang w:val="ru-RU"/>
        </w:rPr>
        <w:t>‌‌; произведения из цикла «Крохотки» ‌</w:t>
      </w:r>
      <w:bookmarkStart w:id="29" w:name="6fb6fe16-f8ec-4941-8452-7dcab1c7d091"/>
      <w:r w:rsidRPr="00F54885">
        <w:rPr>
          <w:rFonts w:ascii="Times New Roman" w:hAnsi="Times New Roman" w:cs="Times New Roman"/>
          <w:color w:val="000000"/>
          <w:lang w:val="ru-RU"/>
        </w:rPr>
        <w:t>(не менее двух).</w:t>
      </w:r>
      <w:bookmarkEnd w:id="29"/>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В. М. Шукшин.</w:t>
      </w:r>
      <w:r w:rsidRPr="00F54885">
        <w:rPr>
          <w:rFonts w:ascii="Times New Roman" w:hAnsi="Times New Roman" w:cs="Times New Roman"/>
          <w:color w:val="000000"/>
          <w:lang w:val="ru-RU"/>
        </w:rPr>
        <w:t xml:space="preserve"> Рассказы и повести ‌</w:t>
      </w:r>
      <w:bookmarkStart w:id="30" w:name="58d526b6-59c7-456e-9a7e-3133b5f96279"/>
      <w:r w:rsidRPr="00F54885">
        <w:rPr>
          <w:rFonts w:ascii="Times New Roman" w:hAnsi="Times New Roman" w:cs="Times New Roman"/>
          <w:color w:val="000000"/>
          <w:lang w:val="ru-RU"/>
        </w:rPr>
        <w:t>(не менее четырёх произведений по выбору). Например, «Срезал», «Обида», «Микроскоп», «Мастер», «Крепкий мужик», «Сапожки», «Забуксовал», «Дядя Ермолай», «Шире шаг, маэстро!», «Калина красная» и др.</w:t>
      </w:r>
      <w:bookmarkEnd w:id="30"/>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 xml:space="preserve">В. Г. Распутин. </w:t>
      </w:r>
      <w:r w:rsidRPr="00F54885">
        <w:rPr>
          <w:rFonts w:ascii="Times New Roman" w:hAnsi="Times New Roman" w:cs="Times New Roman"/>
          <w:color w:val="000000"/>
          <w:lang w:val="ru-RU"/>
        </w:rPr>
        <w:t>Рассказы и повести ‌</w:t>
      </w:r>
      <w:bookmarkStart w:id="31" w:name="fc0731a9-67cd-494e-b7c6-a9c2d9b93b0c"/>
      <w:r w:rsidRPr="00F54885">
        <w:rPr>
          <w:rFonts w:ascii="Times New Roman" w:hAnsi="Times New Roman" w:cs="Times New Roman"/>
          <w:color w:val="000000"/>
          <w:lang w:val="ru-RU"/>
        </w:rPr>
        <w:t>(не менее одного произведения по выбору). Например, «Прощание с Матёрой», «Живи и помни», «Женский разговор» и др.</w:t>
      </w:r>
      <w:bookmarkEnd w:id="31"/>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Н. М. Рубцов.</w:t>
      </w:r>
      <w:r w:rsidRPr="00F54885">
        <w:rPr>
          <w:rFonts w:ascii="Times New Roman" w:hAnsi="Times New Roman" w:cs="Times New Roman"/>
          <w:color w:val="000000"/>
          <w:lang w:val="ru-RU"/>
        </w:rPr>
        <w:t xml:space="preserve"> Стихотворения ‌</w:t>
      </w:r>
      <w:bookmarkStart w:id="32" w:name="7237e283-5314-42fe-a03c-b9a3a7615b3c"/>
      <w:r w:rsidRPr="00F54885">
        <w:rPr>
          <w:rFonts w:ascii="Times New Roman" w:hAnsi="Times New Roman" w:cs="Times New Roman"/>
          <w:color w:val="000000"/>
          <w:lang w:val="ru-RU"/>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«Родная деревня», «В осеннем лесу», «В минуты музыки печальной…», «Видения на холме», «Ночь на родине», «Утро» и др.</w:t>
      </w:r>
      <w:bookmarkEnd w:id="32"/>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 xml:space="preserve">И. А. Бродский. </w:t>
      </w:r>
      <w:r w:rsidRPr="00F54885">
        <w:rPr>
          <w:rFonts w:ascii="Times New Roman" w:hAnsi="Times New Roman" w:cs="Times New Roman"/>
          <w:color w:val="000000"/>
          <w:lang w:val="ru-RU"/>
        </w:rPr>
        <w:t>Стихотворения ‌</w:t>
      </w:r>
      <w:bookmarkStart w:id="33" w:name="a533849a-a1c1-41d8-b9c4-6f25cd01f1c9"/>
      <w:r w:rsidRPr="00F54885">
        <w:rPr>
          <w:rFonts w:ascii="Times New Roman" w:hAnsi="Times New Roman" w:cs="Times New Roman"/>
          <w:color w:val="000000"/>
          <w:lang w:val="ru-RU"/>
        </w:rPr>
        <w:t>(не менее пяти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вечный бой…», «Я памятник себе воздвиг иной…», «Мои слова, я думаю, умрут…», «Ниоткуда с любовью, надцатого мартобря…», «Воротишься на родину. Ну что ж…», «</w:t>
      </w:r>
      <w:r w:rsidRPr="00F54885">
        <w:rPr>
          <w:rFonts w:ascii="Times New Roman" w:hAnsi="Times New Roman" w:cs="Times New Roman"/>
          <w:color w:val="000000"/>
        </w:rPr>
        <w:t>Postscriptum</w:t>
      </w:r>
      <w:r w:rsidRPr="00F54885">
        <w:rPr>
          <w:rFonts w:ascii="Times New Roman" w:hAnsi="Times New Roman" w:cs="Times New Roman"/>
          <w:color w:val="000000"/>
          <w:lang w:val="ru-RU"/>
        </w:rPr>
        <w:t>» и др.</w:t>
      </w:r>
      <w:bookmarkEnd w:id="33"/>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В. С. Высоцкий.</w:t>
      </w:r>
      <w:r w:rsidRPr="00F54885">
        <w:rPr>
          <w:rFonts w:ascii="Times New Roman" w:hAnsi="Times New Roman" w:cs="Times New Roman"/>
          <w:color w:val="000000"/>
          <w:lang w:val="ru-RU"/>
        </w:rPr>
        <w:t xml:space="preserve"> Стихотворения ‌</w:t>
      </w:r>
      <w:bookmarkStart w:id="34" w:name="82b1f107-cdc1-4446-a937-f80be85c1d1f"/>
      <w:r w:rsidRPr="00F54885">
        <w:rPr>
          <w:rFonts w:ascii="Times New Roman" w:hAnsi="Times New Roman" w:cs="Times New Roman"/>
          <w:color w:val="000000"/>
          <w:lang w:val="ru-RU"/>
        </w:rPr>
        <w:t>(не менее трёх по выбору). Например, «Песня о Земле», «Он не вернулся из боя», «Мы вращаем Землю», «Я не люблю», «Братские могилы», «Песня о друге», «Лирическая», «Охота на волков», «Песня о звёздах» и др.</w:t>
      </w:r>
      <w:bookmarkEnd w:id="34"/>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 xml:space="preserve">Проза второй половины </w:t>
      </w:r>
      <w:r w:rsidRPr="00F54885">
        <w:rPr>
          <w:rFonts w:ascii="Times New Roman" w:hAnsi="Times New Roman" w:cs="Times New Roman"/>
          <w:b/>
          <w:color w:val="000000"/>
        </w:rPr>
        <w:t>XX</w:t>
      </w:r>
      <w:r w:rsidRPr="00F54885">
        <w:rPr>
          <w:rFonts w:ascii="Times New Roman" w:hAnsi="Times New Roman" w:cs="Times New Roman"/>
          <w:b/>
          <w:color w:val="000000"/>
          <w:lang w:val="ru-RU"/>
        </w:rPr>
        <w:t xml:space="preserve"> – начала </w:t>
      </w:r>
      <w:r w:rsidRPr="00F54885">
        <w:rPr>
          <w:rFonts w:ascii="Times New Roman" w:hAnsi="Times New Roman" w:cs="Times New Roman"/>
          <w:b/>
          <w:color w:val="000000"/>
        </w:rPr>
        <w:t>XXI</w:t>
      </w:r>
      <w:r w:rsidRPr="00F54885">
        <w:rPr>
          <w:rFonts w:ascii="Times New Roman" w:hAnsi="Times New Roman" w:cs="Times New Roman"/>
          <w:b/>
          <w:color w:val="000000"/>
          <w:lang w:val="ru-RU"/>
        </w:rPr>
        <w:t xml:space="preserve"> века.</w:t>
      </w:r>
      <w:r w:rsidRPr="00F54885">
        <w:rPr>
          <w:rFonts w:ascii="Times New Roman" w:hAnsi="Times New Roman" w:cs="Times New Roman"/>
          <w:color w:val="000000"/>
          <w:lang w:val="ru-RU"/>
        </w:rPr>
        <w:t xml:space="preserve"> Рассказы, повести, романы ‌</w:t>
      </w:r>
      <w:bookmarkStart w:id="35" w:name="a6cbfbf6-9ee6-40de-8610-419da5bb9be9"/>
      <w:r w:rsidRPr="00F54885">
        <w:rPr>
          <w:rFonts w:ascii="Times New Roman" w:hAnsi="Times New Roman" w:cs="Times New Roman"/>
          <w:color w:val="000000"/>
          <w:lang w:val="ru-RU"/>
        </w:rPr>
        <w:t xml:space="preserve">(по одному произведению не менее четырёх прозаиков по выбору). Например, Ф. А. Абрамов «Братья и сёстры» (фрагменты из романа); повесть «Пелагея» и др.); Ч. Т. Айтматов (повести «Пегий пёс, бегущий краем моря», «Белый пароход» и др.); В. П. Астафьев (повествование в рассказах «Царь-рыба» и др.); В. И. Белов (рассказы «На родине», «За тремя волоками», «Бобришный угор» и др.); А. Г. Битов (цикл рассказов «Аптекарский остров», повесть «Жизнь в ветреную погоду» и др.); А. Н. Варламов (повести «Гора», «Рождение» и др.); Г. Н. Владимов (повесть «Верный Руслан»); В. С. Гроссман (роман «Жизнь и судьба» (фрагменты); С. Д. Довлатов (повесть «Заповедник» и др.); Ф. А. Искандер (роман в рассказах «Сандро из Чегема» (фрагменты), философская сказка «Кролики и удавы» и др.); Ю. П. Казаков (рассказы «Северный дневник», «Поморка», «Во сне ты горько плакал» и др.); В. С. Маканин (рассказ «Кавказский пленный»); В. О. Пелевин (повесть «Омон Ра», роман «Жизнь насекомых» и др.); Захар Прилепин (рассказ «Белый квадрат» и другие); В. А. Солоухин (повесть «Капля росы», произведения из цикла «Камешки на ладони»); А. Н. и Б. Н. Стругацкие (повести «Пикник на обочине», «Понедельник начинается в субботу и др.); В. Ф. Тендряков (повесть «Ночь после выпуска», рассказы «Хлеб для собаки», «Пара гнедых» и др.); Ю. В. Трифонов (повести «Отблеск костра», </w:t>
      </w:r>
      <w:r w:rsidRPr="00F54885">
        <w:rPr>
          <w:rFonts w:ascii="Times New Roman" w:hAnsi="Times New Roman" w:cs="Times New Roman"/>
          <w:color w:val="000000"/>
          <w:lang w:val="ru-RU"/>
        </w:rPr>
        <w:lastRenderedPageBreak/>
        <w:t>«Обмен», «Другая жизнь», «Дом на набережной» и др.); В. Т. Шаламов («Колымские рассказы», например, «Одиночный замер», «Инжектор», «За письмом», «На представку») и др.</w:t>
      </w:r>
      <w:bookmarkEnd w:id="35"/>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 xml:space="preserve">Поэзия второй половины </w:t>
      </w:r>
      <w:r w:rsidRPr="00F54885">
        <w:rPr>
          <w:rFonts w:ascii="Times New Roman" w:hAnsi="Times New Roman" w:cs="Times New Roman"/>
          <w:b/>
          <w:color w:val="000000"/>
        </w:rPr>
        <w:t>XX</w:t>
      </w:r>
      <w:r w:rsidRPr="00F54885">
        <w:rPr>
          <w:rFonts w:ascii="Times New Roman" w:hAnsi="Times New Roman" w:cs="Times New Roman"/>
          <w:b/>
          <w:color w:val="000000"/>
          <w:lang w:val="ru-RU"/>
        </w:rPr>
        <w:t xml:space="preserve"> – начала </w:t>
      </w:r>
      <w:r w:rsidRPr="00F54885">
        <w:rPr>
          <w:rFonts w:ascii="Times New Roman" w:hAnsi="Times New Roman" w:cs="Times New Roman"/>
          <w:b/>
          <w:color w:val="000000"/>
        </w:rPr>
        <w:t>XXI</w:t>
      </w:r>
      <w:r w:rsidRPr="00F54885">
        <w:rPr>
          <w:rFonts w:ascii="Times New Roman" w:hAnsi="Times New Roman" w:cs="Times New Roman"/>
          <w:b/>
          <w:color w:val="000000"/>
          <w:lang w:val="ru-RU"/>
        </w:rPr>
        <w:t xml:space="preserve"> века.</w:t>
      </w:r>
      <w:r w:rsidRPr="00F54885">
        <w:rPr>
          <w:rFonts w:ascii="Times New Roman" w:hAnsi="Times New Roman" w:cs="Times New Roman"/>
          <w:color w:val="000000"/>
          <w:lang w:val="ru-RU"/>
        </w:rPr>
        <w:t xml:space="preserve"> Стихотворения и поэмы ‌</w:t>
      </w:r>
      <w:bookmarkStart w:id="36" w:name="92509bbc-f930-40c9-a8ca-ab447fefd057"/>
      <w:r w:rsidRPr="00F54885">
        <w:rPr>
          <w:rFonts w:ascii="Times New Roman" w:hAnsi="Times New Roman" w:cs="Times New Roman"/>
          <w:color w:val="000000"/>
          <w:lang w:val="ru-RU"/>
        </w:rPr>
        <w:t>(по одному произведению не менее четырёх поэтов по выбору). Например, Б. А. Ахмадулиной, А. А. Вознесенского, Е. А. Евтушенко, Н. А. Заболоцкого, Т. Ю. Кибирова, Ю. П. Кузнецова, А. С. Кушнера, Л. Н. Мартынова, О. А. Николаевой, Б. Ш. Окуджавы, Д. А. Пригова, Р. И. Рождественского, О. А. Седаковой, В. Н. Соколова, А. А. Тарковского, О. Г. Чухонцева и др.</w:t>
      </w:r>
      <w:bookmarkEnd w:id="36"/>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 xml:space="preserve">Драматургия второй половины ХХ – начала </w:t>
      </w:r>
      <w:r w:rsidRPr="00F54885">
        <w:rPr>
          <w:rFonts w:ascii="Times New Roman" w:hAnsi="Times New Roman" w:cs="Times New Roman"/>
          <w:b/>
          <w:color w:val="000000"/>
        </w:rPr>
        <w:t>XXI</w:t>
      </w:r>
      <w:r w:rsidRPr="00F54885">
        <w:rPr>
          <w:rFonts w:ascii="Times New Roman" w:hAnsi="Times New Roman" w:cs="Times New Roman"/>
          <w:b/>
          <w:color w:val="000000"/>
          <w:lang w:val="ru-RU"/>
        </w:rPr>
        <w:t xml:space="preserve"> века. </w:t>
      </w:r>
      <w:r w:rsidRPr="00F54885">
        <w:rPr>
          <w:rFonts w:ascii="Times New Roman" w:hAnsi="Times New Roman" w:cs="Times New Roman"/>
          <w:color w:val="000000"/>
          <w:lang w:val="ru-RU"/>
        </w:rPr>
        <w:t>Пьесы ‌</w:t>
      </w:r>
      <w:bookmarkStart w:id="37" w:name="41727dde-caf8-4258-a72f-3574f80a8591"/>
      <w:r w:rsidRPr="00F54885">
        <w:rPr>
          <w:rFonts w:ascii="Times New Roman" w:hAnsi="Times New Roman" w:cs="Times New Roman"/>
          <w:color w:val="000000"/>
          <w:lang w:val="ru-RU"/>
        </w:rPr>
        <w:t>(произведение одного из драматургов по выбору). Например, А. Н. Арбузов «Иркутская история», «Жестокие игры»; А. М. Володин «Пять вечеров», «Моя старшая сестра»; К. В. Драгунская «Рыжая пьеса», В. С. Розов «Гнездо глухаря»; М. М. Рощин «Валентин и Валентина», «Спешите делать добро» и др.</w:t>
      </w:r>
      <w:bookmarkEnd w:id="37"/>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Литература народов России</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Рассказы, повести, стихотворения ‌</w:t>
      </w:r>
      <w:bookmarkStart w:id="38" w:name="51431eb4-cb81-4962-a7ac-3dd91cf6dbd3"/>
      <w:r w:rsidRPr="00F54885">
        <w:rPr>
          <w:rFonts w:ascii="Times New Roman" w:hAnsi="Times New Roman" w:cs="Times New Roman"/>
          <w:color w:val="000000"/>
          <w:lang w:val="ru-RU"/>
        </w:rPr>
        <w:t>(не менее двух произведений по выбору). Например, рассказ Ю. Рытхэу «Хранитель огня», роман «Сон в начале тумана»; повести Ю. Шесталова «Синий ветер каслания», «Когда качало меня солнце» и др.; стихотворения Г. Айги, Р. Гамзатова, М. Джалиля, М. Карима, Д. Кугультинова, К. Кулиева и др.</w:t>
      </w:r>
      <w:bookmarkEnd w:id="38"/>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Зарубежная литература</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 xml:space="preserve">Зарубежная проза </w:t>
      </w:r>
      <w:r w:rsidRPr="00F54885">
        <w:rPr>
          <w:rFonts w:ascii="Times New Roman" w:hAnsi="Times New Roman" w:cs="Times New Roman"/>
          <w:b/>
          <w:color w:val="000000"/>
        </w:rPr>
        <w:t>XX</w:t>
      </w:r>
      <w:r w:rsidRPr="00F54885">
        <w:rPr>
          <w:rFonts w:ascii="Times New Roman" w:hAnsi="Times New Roman" w:cs="Times New Roman"/>
          <w:b/>
          <w:color w:val="000000"/>
          <w:lang w:val="ru-RU"/>
        </w:rPr>
        <w:t xml:space="preserve"> века</w:t>
      </w:r>
      <w:r w:rsidRPr="00F54885">
        <w:rPr>
          <w:rFonts w:ascii="Times New Roman" w:hAnsi="Times New Roman" w:cs="Times New Roman"/>
          <w:color w:val="000000"/>
          <w:lang w:val="ru-RU"/>
        </w:rPr>
        <w:t xml:space="preserve"> ‌</w:t>
      </w:r>
      <w:bookmarkStart w:id="39" w:name="b76b4dbb-fa30-4ed1-9e98-8bf7812dd20d"/>
      <w:r w:rsidRPr="00F54885">
        <w:rPr>
          <w:rFonts w:ascii="Times New Roman" w:hAnsi="Times New Roman" w:cs="Times New Roman"/>
          <w:color w:val="000000"/>
          <w:lang w:val="ru-RU"/>
        </w:rPr>
        <w:t>(не менее двух произведений по выбору). Например, произведения Г. Бёлля «Глазами клоуна»; Р. Брэдбери «451 градус по Фаренгейту»; У. Голдинга «Повелитель мух»; А. Камю «Посторонний»; Ф. Кафки «Превращение»; Г. Г. Маркеса «Сто лет одиночества»; У. С. Моэма «Театр»; Д. Оруэлла «1984»; Э. М. Ремарка «На западном фронте без перемен», «Три товарища»; Дж. Сэлинджера «Над пропастью во ржи»; У. Старка «Пусть танцуют белые медведи»; Г. Уэллса «Машина времени»; О. Хаксли «О дивный новый мир»; Э. Хемингуэя «Старик и море», «Прощай, оружие»; А. Франк «Дневник Анны Франк»; У. Эко «Имя Розы» и др.</w:t>
      </w:r>
      <w:bookmarkEnd w:id="39"/>
      <w:r w:rsidRPr="00F54885">
        <w:rPr>
          <w:rFonts w:ascii="Times New Roman" w:hAnsi="Times New Roman" w:cs="Times New Roman"/>
          <w:color w:val="000000"/>
          <w:lang w:val="ru-RU"/>
        </w:rPr>
        <w:t>‌‌</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 xml:space="preserve">Зарубежная поэзия </w:t>
      </w:r>
      <w:r w:rsidRPr="00F54885">
        <w:rPr>
          <w:rFonts w:ascii="Times New Roman" w:hAnsi="Times New Roman" w:cs="Times New Roman"/>
          <w:b/>
          <w:color w:val="000000"/>
        </w:rPr>
        <w:t>XX</w:t>
      </w:r>
      <w:r w:rsidRPr="00F54885">
        <w:rPr>
          <w:rFonts w:ascii="Times New Roman" w:hAnsi="Times New Roman" w:cs="Times New Roman"/>
          <w:b/>
          <w:color w:val="000000"/>
          <w:lang w:val="ru-RU"/>
        </w:rPr>
        <w:t xml:space="preserve"> века</w:t>
      </w:r>
      <w:r w:rsidRPr="00F54885">
        <w:rPr>
          <w:rFonts w:ascii="Times New Roman" w:hAnsi="Times New Roman" w:cs="Times New Roman"/>
          <w:color w:val="000000"/>
          <w:lang w:val="ru-RU"/>
        </w:rPr>
        <w:t xml:space="preserve"> ‌</w:t>
      </w:r>
      <w:bookmarkStart w:id="40" w:name="c3582c8b-9b9d-421a-be2c-febf69697562"/>
      <w:r w:rsidRPr="00F54885">
        <w:rPr>
          <w:rFonts w:ascii="Times New Roman" w:hAnsi="Times New Roman" w:cs="Times New Roman"/>
          <w:color w:val="000000"/>
          <w:lang w:val="ru-RU"/>
        </w:rPr>
        <w:t xml:space="preserve">(не менее трёх стихотворений одного из поэтов по выбору). Например, стихотворения Г. Аполлинера, Ф. Гарсиа Лорки, </w:t>
      </w:r>
      <w:r w:rsidRPr="00F54885">
        <w:rPr>
          <w:rFonts w:ascii="Times New Roman" w:hAnsi="Times New Roman" w:cs="Times New Roman"/>
          <w:color w:val="000000"/>
        </w:rPr>
        <w:t>P</w:t>
      </w:r>
      <w:r w:rsidRPr="00F54885">
        <w:rPr>
          <w:rFonts w:ascii="Times New Roman" w:hAnsi="Times New Roman" w:cs="Times New Roman"/>
          <w:color w:val="000000"/>
          <w:lang w:val="ru-RU"/>
        </w:rPr>
        <w:t>. </w:t>
      </w:r>
      <w:r w:rsidRPr="00F54885">
        <w:rPr>
          <w:rFonts w:ascii="Times New Roman" w:hAnsi="Times New Roman" w:cs="Times New Roman"/>
          <w:color w:val="000000"/>
        </w:rPr>
        <w:t>M</w:t>
      </w:r>
      <w:r w:rsidRPr="00F54885">
        <w:rPr>
          <w:rFonts w:ascii="Times New Roman" w:hAnsi="Times New Roman" w:cs="Times New Roman"/>
          <w:color w:val="000000"/>
          <w:lang w:val="ru-RU"/>
        </w:rPr>
        <w:t>. Рильке, Т. С. Элиота и др.</w:t>
      </w:r>
      <w:bookmarkEnd w:id="40"/>
      <w:r w:rsidRPr="00F54885">
        <w:rPr>
          <w:rFonts w:ascii="Times New Roman" w:hAnsi="Times New Roman" w:cs="Times New Roman"/>
          <w:color w:val="000000"/>
          <w:lang w:val="ru-RU"/>
        </w:rPr>
        <w:t xml:space="preserve">‌‌ </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 xml:space="preserve">Зарубежная драматургия </w:t>
      </w:r>
      <w:r w:rsidRPr="00F54885">
        <w:rPr>
          <w:rFonts w:ascii="Times New Roman" w:hAnsi="Times New Roman" w:cs="Times New Roman"/>
          <w:b/>
          <w:color w:val="000000"/>
        </w:rPr>
        <w:t>XX</w:t>
      </w:r>
      <w:r w:rsidRPr="00F54885">
        <w:rPr>
          <w:rFonts w:ascii="Times New Roman" w:hAnsi="Times New Roman" w:cs="Times New Roman"/>
          <w:b/>
          <w:color w:val="000000"/>
          <w:lang w:val="ru-RU"/>
        </w:rPr>
        <w:t xml:space="preserve"> века</w:t>
      </w:r>
      <w:r w:rsidRPr="00F54885">
        <w:rPr>
          <w:rFonts w:ascii="Times New Roman" w:hAnsi="Times New Roman" w:cs="Times New Roman"/>
          <w:color w:val="000000"/>
          <w:lang w:val="ru-RU"/>
        </w:rPr>
        <w:t xml:space="preserve"> ‌</w:t>
      </w:r>
      <w:bookmarkStart w:id="41" w:name="4dc6c001-a998-4a38-9e8e-84d3dca3a9fd"/>
      <w:r w:rsidRPr="00F54885">
        <w:rPr>
          <w:rFonts w:ascii="Times New Roman" w:hAnsi="Times New Roman" w:cs="Times New Roman"/>
          <w:color w:val="000000"/>
          <w:lang w:val="ru-RU"/>
        </w:rPr>
        <w:t>(не менее одного произведения по выбору). Например, пьесы Б. Брехта «Мамаша Кураж и её дети», Ф. Дюрренмата «Визит старой дамы», Э. Ионеско «Носорог», М. Метерлинка «Синяя птица», Д. Пристли «Визит инспектора», О. Уайльда «Идеальный муж», Т. Уильямса «Трамвай «Желание»», Б. Шоу «Пигмалион» и др.</w:t>
      </w:r>
      <w:bookmarkEnd w:id="41"/>
      <w:r w:rsidRPr="00F54885">
        <w:rPr>
          <w:rFonts w:ascii="Times New Roman" w:hAnsi="Times New Roman" w:cs="Times New Roman"/>
          <w:color w:val="000000"/>
          <w:lang w:val="ru-RU"/>
        </w:rPr>
        <w:t>‌‌</w:t>
      </w:r>
    </w:p>
    <w:p w:rsidR="00F54885" w:rsidRDefault="00F54885" w:rsidP="00F92AE7">
      <w:pPr>
        <w:spacing w:after="0" w:line="264" w:lineRule="auto"/>
        <w:ind w:firstLine="567"/>
        <w:jc w:val="both"/>
        <w:rPr>
          <w:rFonts w:ascii="Times New Roman" w:hAnsi="Times New Roman" w:cs="Times New Roman"/>
          <w:b/>
          <w:color w:val="000000"/>
          <w:lang w:val="ru-RU"/>
        </w:rPr>
      </w:pPr>
      <w:bookmarkStart w:id="42" w:name="block-5938473"/>
      <w:bookmarkEnd w:id="2"/>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ПЛАНИРУЕМЫЕ РЕЗУЛЬТАТЫ ОСВОЕНИЯ УЧЕБНОГО ПРЕДМЕТА «ЛИТЕРАТУРА» В СРЕДНЕЙ ШКОЛЕ</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spacing w:val="-3"/>
          <w:lang w:val="ru-RU"/>
        </w:rPr>
        <w:t>Изучение литературы в средней школе направлено на достижение обучающимися следующих личностных, метапредметных и предметных результатов освоения учебного предмета.</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Личностные результаты</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 xml:space="preserve">Личностные результаты освоения </w:t>
      </w:r>
      <w:r w:rsidR="00D35341">
        <w:rPr>
          <w:rFonts w:ascii="Times New Roman" w:hAnsi="Times New Roman" w:cs="Times New Roman"/>
          <w:b/>
          <w:color w:val="000000"/>
          <w:lang w:val="ru-RU"/>
        </w:rPr>
        <w:t xml:space="preserve"> </w:t>
      </w:r>
      <w:r w:rsidRPr="00F54885">
        <w:rPr>
          <w:rFonts w:ascii="Times New Roman" w:hAnsi="Times New Roman" w:cs="Times New Roman"/>
          <w:b/>
          <w:color w:val="000000"/>
          <w:lang w:val="ru-RU"/>
        </w:rPr>
        <w:t>Программы среднего общего образования по литературе</w:t>
      </w:r>
      <w:r w:rsidRPr="00F54885">
        <w:rPr>
          <w:rFonts w:ascii="Times New Roman" w:hAnsi="Times New Roman" w:cs="Times New Roman"/>
          <w:color w:val="000000"/>
          <w:lang w:val="ru-RU"/>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C84F42" w:rsidRPr="00F54885" w:rsidRDefault="00F92AE7" w:rsidP="00F92AE7">
      <w:pPr>
        <w:spacing w:after="0" w:line="264" w:lineRule="auto"/>
        <w:ind w:firstLine="567"/>
        <w:jc w:val="both"/>
        <w:rPr>
          <w:rFonts w:ascii="Times New Roman" w:hAnsi="Times New Roman" w:cs="Times New Roman"/>
        </w:rPr>
      </w:pPr>
      <w:r w:rsidRPr="00F54885">
        <w:rPr>
          <w:rFonts w:ascii="Times New Roman" w:hAnsi="Times New Roman" w:cs="Times New Roman"/>
          <w:b/>
          <w:color w:val="000000"/>
        </w:rPr>
        <w:lastRenderedPageBreak/>
        <w:t>1) гражданского воспитания:</w:t>
      </w:r>
    </w:p>
    <w:p w:rsidR="00C84F42" w:rsidRPr="00F54885" w:rsidRDefault="00F92AE7" w:rsidP="00F92AE7">
      <w:pPr>
        <w:numPr>
          <w:ilvl w:val="0"/>
          <w:numId w:val="1"/>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сформированность гражданской позиции обучающегося как активного и ответственного члена российского общества;</w:t>
      </w:r>
    </w:p>
    <w:p w:rsidR="00C84F42" w:rsidRPr="00F54885" w:rsidRDefault="00F92AE7" w:rsidP="00F92AE7">
      <w:pPr>
        <w:numPr>
          <w:ilvl w:val="0"/>
          <w:numId w:val="1"/>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осознание своих конституционных прав и обязанностей, уважение закона и правопорядка;</w:t>
      </w:r>
    </w:p>
    <w:p w:rsidR="00C84F42" w:rsidRPr="00F54885" w:rsidRDefault="00F92AE7" w:rsidP="00F92AE7">
      <w:pPr>
        <w:numPr>
          <w:ilvl w:val="0"/>
          <w:numId w:val="1"/>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rsidR="00C84F42" w:rsidRPr="00F54885" w:rsidRDefault="00F92AE7" w:rsidP="00F92AE7">
      <w:pPr>
        <w:numPr>
          <w:ilvl w:val="0"/>
          <w:numId w:val="1"/>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84F42" w:rsidRPr="00F54885" w:rsidRDefault="00F92AE7" w:rsidP="00F92AE7">
      <w:pPr>
        <w:numPr>
          <w:ilvl w:val="0"/>
          <w:numId w:val="1"/>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C84F42" w:rsidRPr="00F54885" w:rsidRDefault="00F92AE7" w:rsidP="00F92AE7">
      <w:pPr>
        <w:numPr>
          <w:ilvl w:val="0"/>
          <w:numId w:val="1"/>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умение взаимодействовать с социальными институтами в соответствии с их функциями и назначением;</w:t>
      </w:r>
    </w:p>
    <w:p w:rsidR="00C84F42" w:rsidRPr="00F54885" w:rsidRDefault="00F92AE7" w:rsidP="00F92AE7">
      <w:pPr>
        <w:numPr>
          <w:ilvl w:val="0"/>
          <w:numId w:val="1"/>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готовность к гуманитарной и волонтёрской деятельности;</w:t>
      </w:r>
    </w:p>
    <w:p w:rsidR="00C84F42" w:rsidRPr="00F54885" w:rsidRDefault="00F92AE7" w:rsidP="00F92AE7">
      <w:pPr>
        <w:spacing w:after="0" w:line="264" w:lineRule="auto"/>
        <w:ind w:firstLine="567"/>
        <w:jc w:val="both"/>
        <w:rPr>
          <w:rFonts w:ascii="Times New Roman" w:hAnsi="Times New Roman" w:cs="Times New Roman"/>
        </w:rPr>
      </w:pPr>
      <w:r w:rsidRPr="00F54885">
        <w:rPr>
          <w:rFonts w:ascii="Times New Roman" w:hAnsi="Times New Roman" w:cs="Times New Roman"/>
          <w:b/>
          <w:color w:val="000000"/>
        </w:rPr>
        <w:t>2) патриотического воспитания:</w:t>
      </w:r>
    </w:p>
    <w:p w:rsidR="00C84F42" w:rsidRPr="00F54885" w:rsidRDefault="00F92AE7" w:rsidP="00F92AE7">
      <w:pPr>
        <w:numPr>
          <w:ilvl w:val="0"/>
          <w:numId w:val="2"/>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w:t>
      </w:r>
    </w:p>
    <w:p w:rsidR="00C84F42" w:rsidRPr="00F54885" w:rsidRDefault="00F92AE7" w:rsidP="00F92AE7">
      <w:pPr>
        <w:numPr>
          <w:ilvl w:val="0"/>
          <w:numId w:val="2"/>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w:t>
      </w:r>
    </w:p>
    <w:p w:rsidR="00C84F42" w:rsidRPr="00F54885" w:rsidRDefault="00F92AE7" w:rsidP="00F92AE7">
      <w:pPr>
        <w:numPr>
          <w:ilvl w:val="0"/>
          <w:numId w:val="2"/>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идейная убеждённость, готовность к служению Отечеству и его защите, ответственность за его судьбу, в том числе воспитанные на примерах из литературы;</w:t>
      </w:r>
    </w:p>
    <w:p w:rsidR="00C84F42" w:rsidRPr="00F54885" w:rsidRDefault="00F92AE7" w:rsidP="00F92AE7">
      <w:pPr>
        <w:spacing w:after="0" w:line="264" w:lineRule="auto"/>
        <w:ind w:firstLine="567"/>
        <w:jc w:val="both"/>
        <w:rPr>
          <w:rFonts w:ascii="Times New Roman" w:hAnsi="Times New Roman" w:cs="Times New Roman"/>
        </w:rPr>
      </w:pPr>
      <w:r w:rsidRPr="00F54885">
        <w:rPr>
          <w:rFonts w:ascii="Times New Roman" w:hAnsi="Times New Roman" w:cs="Times New Roman"/>
          <w:b/>
          <w:color w:val="000000"/>
        </w:rPr>
        <w:t>3) духовно-нравственного воспитания:</w:t>
      </w:r>
    </w:p>
    <w:p w:rsidR="00C84F42" w:rsidRPr="00F54885" w:rsidRDefault="00F92AE7" w:rsidP="00F92AE7">
      <w:pPr>
        <w:numPr>
          <w:ilvl w:val="0"/>
          <w:numId w:val="3"/>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осознание духовных ценностей российского народа;</w:t>
      </w:r>
    </w:p>
    <w:p w:rsidR="00C84F42" w:rsidRPr="00F54885" w:rsidRDefault="00F92AE7" w:rsidP="00F92AE7">
      <w:pPr>
        <w:numPr>
          <w:ilvl w:val="0"/>
          <w:numId w:val="3"/>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сформированность нравственного сознания, этического поведения;</w:t>
      </w:r>
    </w:p>
    <w:p w:rsidR="00C84F42" w:rsidRPr="00F54885" w:rsidRDefault="00F92AE7" w:rsidP="00F92AE7">
      <w:pPr>
        <w:numPr>
          <w:ilvl w:val="0"/>
          <w:numId w:val="3"/>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C84F42" w:rsidRPr="00F54885" w:rsidRDefault="00F92AE7" w:rsidP="00F92AE7">
      <w:pPr>
        <w:numPr>
          <w:ilvl w:val="0"/>
          <w:numId w:val="3"/>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осознание личного вклада в построение устойчивого будущего;</w:t>
      </w:r>
    </w:p>
    <w:p w:rsidR="00C84F42" w:rsidRPr="00F54885" w:rsidRDefault="00F92AE7" w:rsidP="00F92AE7">
      <w:pPr>
        <w:numPr>
          <w:ilvl w:val="0"/>
          <w:numId w:val="3"/>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C84F42" w:rsidRPr="00F54885" w:rsidRDefault="00F92AE7" w:rsidP="00F92AE7">
      <w:pPr>
        <w:spacing w:after="0" w:line="264" w:lineRule="auto"/>
        <w:ind w:firstLine="567"/>
        <w:jc w:val="both"/>
        <w:rPr>
          <w:rFonts w:ascii="Times New Roman" w:hAnsi="Times New Roman" w:cs="Times New Roman"/>
        </w:rPr>
      </w:pPr>
      <w:r w:rsidRPr="00F54885">
        <w:rPr>
          <w:rFonts w:ascii="Times New Roman" w:hAnsi="Times New Roman" w:cs="Times New Roman"/>
          <w:b/>
          <w:color w:val="000000"/>
        </w:rPr>
        <w:t>4) эстетического воспитания:</w:t>
      </w:r>
    </w:p>
    <w:p w:rsidR="00C84F42" w:rsidRPr="00F54885" w:rsidRDefault="00F92AE7" w:rsidP="00F92AE7">
      <w:pPr>
        <w:numPr>
          <w:ilvl w:val="0"/>
          <w:numId w:val="4"/>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эстетическое отношение к миру, включая эстетику быта, научного и технического творчества, спорта, труда, общественных отношений;</w:t>
      </w:r>
    </w:p>
    <w:p w:rsidR="00C84F42" w:rsidRPr="00F54885" w:rsidRDefault="00F92AE7" w:rsidP="00F92AE7">
      <w:pPr>
        <w:numPr>
          <w:ilvl w:val="0"/>
          <w:numId w:val="4"/>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C84F42" w:rsidRPr="00F54885" w:rsidRDefault="00F92AE7" w:rsidP="00F92AE7">
      <w:pPr>
        <w:numPr>
          <w:ilvl w:val="0"/>
          <w:numId w:val="4"/>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C84F42" w:rsidRPr="00F54885" w:rsidRDefault="00F92AE7" w:rsidP="00F92AE7">
      <w:pPr>
        <w:numPr>
          <w:ilvl w:val="0"/>
          <w:numId w:val="4"/>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C84F42" w:rsidRPr="00F54885" w:rsidRDefault="00F92AE7" w:rsidP="00F92AE7">
      <w:pPr>
        <w:spacing w:after="0" w:line="264" w:lineRule="auto"/>
        <w:ind w:firstLine="567"/>
        <w:jc w:val="both"/>
        <w:rPr>
          <w:rFonts w:ascii="Times New Roman" w:hAnsi="Times New Roman" w:cs="Times New Roman"/>
        </w:rPr>
      </w:pPr>
      <w:r w:rsidRPr="00F54885">
        <w:rPr>
          <w:rFonts w:ascii="Times New Roman" w:hAnsi="Times New Roman" w:cs="Times New Roman"/>
          <w:b/>
          <w:color w:val="000000"/>
        </w:rPr>
        <w:t>5) физического воспитания:</w:t>
      </w:r>
    </w:p>
    <w:p w:rsidR="00C84F42" w:rsidRPr="00F54885" w:rsidRDefault="00F92AE7" w:rsidP="00F92AE7">
      <w:pPr>
        <w:numPr>
          <w:ilvl w:val="0"/>
          <w:numId w:val="5"/>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сформированность здорового и безопасного образа жизни, ответственного отношения к своему здоровью;</w:t>
      </w:r>
    </w:p>
    <w:p w:rsidR="00C84F42" w:rsidRPr="00F54885" w:rsidRDefault="00F92AE7" w:rsidP="00F92AE7">
      <w:pPr>
        <w:numPr>
          <w:ilvl w:val="0"/>
          <w:numId w:val="5"/>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потребность в физическом совершенствовании, занятиях спортивно-оздоровительной деятельностью;</w:t>
      </w:r>
    </w:p>
    <w:p w:rsidR="00C84F42" w:rsidRPr="00F54885" w:rsidRDefault="00F92AE7" w:rsidP="00F92AE7">
      <w:pPr>
        <w:numPr>
          <w:ilvl w:val="0"/>
          <w:numId w:val="6"/>
        </w:numPr>
        <w:spacing w:after="0"/>
        <w:ind w:left="0" w:firstLine="567"/>
        <w:rPr>
          <w:rFonts w:ascii="Times New Roman" w:hAnsi="Times New Roman" w:cs="Times New Roman"/>
          <w:lang w:val="ru-RU"/>
        </w:rPr>
      </w:pPr>
      <w:r w:rsidRPr="00F54885">
        <w:rPr>
          <w:rFonts w:ascii="Times New Roman" w:hAnsi="Times New Roman" w:cs="Times New Roman"/>
          <w:color w:val="000000"/>
          <w:lang w:val="ru-RU"/>
        </w:rPr>
        <w:lastRenderedPageBreak/>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C84F42" w:rsidRPr="00F54885" w:rsidRDefault="00F92AE7" w:rsidP="00F92AE7">
      <w:pPr>
        <w:spacing w:after="0"/>
        <w:ind w:firstLine="567"/>
        <w:rPr>
          <w:rFonts w:ascii="Times New Roman" w:hAnsi="Times New Roman" w:cs="Times New Roman"/>
        </w:rPr>
      </w:pPr>
      <w:r w:rsidRPr="00F54885">
        <w:rPr>
          <w:rFonts w:ascii="Times New Roman" w:hAnsi="Times New Roman" w:cs="Times New Roman"/>
          <w:color w:val="000000"/>
          <w:lang w:val="ru-RU"/>
        </w:rPr>
        <w:t xml:space="preserve"> </w:t>
      </w:r>
      <w:r w:rsidRPr="00F54885">
        <w:rPr>
          <w:rFonts w:ascii="Times New Roman" w:hAnsi="Times New Roman" w:cs="Times New Roman"/>
          <w:b/>
          <w:color w:val="000000"/>
        </w:rPr>
        <w:t>6) трудового воспитания:</w:t>
      </w:r>
    </w:p>
    <w:p w:rsidR="00C84F42" w:rsidRPr="00F54885" w:rsidRDefault="00F92AE7" w:rsidP="00F92AE7">
      <w:pPr>
        <w:numPr>
          <w:ilvl w:val="0"/>
          <w:numId w:val="7"/>
        </w:numPr>
        <w:spacing w:after="0"/>
        <w:ind w:left="0" w:firstLine="567"/>
        <w:rPr>
          <w:rFonts w:ascii="Times New Roman" w:hAnsi="Times New Roman" w:cs="Times New Roman"/>
          <w:lang w:val="ru-RU"/>
        </w:rPr>
      </w:pPr>
      <w:r w:rsidRPr="00F54885">
        <w:rPr>
          <w:rFonts w:ascii="Times New Roman" w:hAnsi="Times New Roman" w:cs="Times New Roman"/>
          <w:color w:val="000000"/>
          <w:lang w:val="ru-RU"/>
        </w:rPr>
        <w:t>готовность к труду, осознание ценности мастерства, трудолюбия,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C84F42" w:rsidRPr="00F54885" w:rsidRDefault="00F92AE7" w:rsidP="00F92AE7">
      <w:pPr>
        <w:numPr>
          <w:ilvl w:val="0"/>
          <w:numId w:val="7"/>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C84F42" w:rsidRPr="00F54885" w:rsidRDefault="00F92AE7" w:rsidP="00F92AE7">
      <w:pPr>
        <w:numPr>
          <w:ilvl w:val="0"/>
          <w:numId w:val="7"/>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rsidR="00C84F42" w:rsidRPr="00F54885" w:rsidRDefault="00F92AE7" w:rsidP="00F92AE7">
      <w:pPr>
        <w:numPr>
          <w:ilvl w:val="0"/>
          <w:numId w:val="7"/>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готовность и способность к образованию и самообразованию, к продуктивной читательской деятельности на протяжении всей жизни;</w:t>
      </w:r>
    </w:p>
    <w:p w:rsidR="00C84F42" w:rsidRPr="00F54885" w:rsidRDefault="00F92AE7" w:rsidP="00F92AE7">
      <w:pPr>
        <w:spacing w:after="0" w:line="264" w:lineRule="auto"/>
        <w:ind w:firstLine="567"/>
        <w:jc w:val="both"/>
        <w:rPr>
          <w:rFonts w:ascii="Times New Roman" w:hAnsi="Times New Roman" w:cs="Times New Roman"/>
        </w:rPr>
      </w:pPr>
      <w:r w:rsidRPr="00F54885">
        <w:rPr>
          <w:rFonts w:ascii="Times New Roman" w:hAnsi="Times New Roman" w:cs="Times New Roman"/>
          <w:b/>
          <w:color w:val="000000"/>
        </w:rPr>
        <w:t>7) экологического воспитания:</w:t>
      </w:r>
    </w:p>
    <w:p w:rsidR="00C84F42" w:rsidRPr="00F54885" w:rsidRDefault="00F92AE7" w:rsidP="00F92AE7">
      <w:pPr>
        <w:numPr>
          <w:ilvl w:val="0"/>
          <w:numId w:val="8"/>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rsidR="00C84F42" w:rsidRPr="00F54885" w:rsidRDefault="00F92AE7" w:rsidP="00F92AE7">
      <w:pPr>
        <w:numPr>
          <w:ilvl w:val="0"/>
          <w:numId w:val="8"/>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w:t>
      </w:r>
    </w:p>
    <w:p w:rsidR="00C84F42" w:rsidRPr="00F54885" w:rsidRDefault="00F92AE7" w:rsidP="00F92AE7">
      <w:pPr>
        <w:numPr>
          <w:ilvl w:val="0"/>
          <w:numId w:val="8"/>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C84F42" w:rsidRPr="00F54885" w:rsidRDefault="00F92AE7" w:rsidP="00F92AE7">
      <w:pPr>
        <w:numPr>
          <w:ilvl w:val="0"/>
          <w:numId w:val="8"/>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C84F42" w:rsidRPr="00F54885" w:rsidRDefault="00F92AE7" w:rsidP="00F92AE7">
      <w:pPr>
        <w:spacing w:after="0" w:line="264" w:lineRule="auto"/>
        <w:ind w:firstLine="567"/>
        <w:jc w:val="both"/>
        <w:rPr>
          <w:rFonts w:ascii="Times New Roman" w:hAnsi="Times New Roman" w:cs="Times New Roman"/>
        </w:rPr>
      </w:pPr>
      <w:r w:rsidRPr="00F54885">
        <w:rPr>
          <w:rFonts w:ascii="Times New Roman" w:hAnsi="Times New Roman" w:cs="Times New Roman"/>
          <w:b/>
          <w:color w:val="000000"/>
        </w:rPr>
        <w:t>8) ценности научного познания:</w:t>
      </w:r>
    </w:p>
    <w:p w:rsidR="00C84F42" w:rsidRPr="00F54885" w:rsidRDefault="00F92AE7" w:rsidP="00F92AE7">
      <w:pPr>
        <w:numPr>
          <w:ilvl w:val="0"/>
          <w:numId w:val="9"/>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84F42" w:rsidRPr="00F54885" w:rsidRDefault="00F92AE7" w:rsidP="00F92AE7">
      <w:pPr>
        <w:numPr>
          <w:ilvl w:val="0"/>
          <w:numId w:val="9"/>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C84F42" w:rsidRPr="00F54885" w:rsidRDefault="00F92AE7" w:rsidP="00F92AE7">
      <w:pPr>
        <w:numPr>
          <w:ilvl w:val="0"/>
          <w:numId w:val="9"/>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у обучающихся совершенствуется эмоциональный интеллект, предполагающий сформированность:</w:t>
      </w:r>
    </w:p>
    <w:p w:rsidR="00C84F42" w:rsidRPr="00F54885" w:rsidRDefault="00F92AE7" w:rsidP="00F92AE7">
      <w:pPr>
        <w:numPr>
          <w:ilvl w:val="0"/>
          <w:numId w:val="10"/>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C84F42" w:rsidRPr="00F54885" w:rsidRDefault="00F92AE7" w:rsidP="00F92AE7">
      <w:pPr>
        <w:numPr>
          <w:ilvl w:val="0"/>
          <w:numId w:val="10"/>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C84F42" w:rsidRPr="00F54885" w:rsidRDefault="00F92AE7" w:rsidP="00F92AE7">
      <w:pPr>
        <w:numPr>
          <w:ilvl w:val="0"/>
          <w:numId w:val="10"/>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C84F42" w:rsidRPr="00F54885" w:rsidRDefault="00F92AE7" w:rsidP="00F92AE7">
      <w:pPr>
        <w:numPr>
          <w:ilvl w:val="0"/>
          <w:numId w:val="10"/>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C84F42" w:rsidRPr="00F54885" w:rsidRDefault="00F92AE7" w:rsidP="00F92AE7">
      <w:pPr>
        <w:numPr>
          <w:ilvl w:val="0"/>
          <w:numId w:val="10"/>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Метапредметные результаты</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lastRenderedPageBreak/>
        <w:t>Метапредметные результаты освоения рабочей программы по литературе для среднего общего образования должны отражать:</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Овладение универсальными учебными познавательными действиями:</w:t>
      </w:r>
    </w:p>
    <w:p w:rsidR="00C84F42" w:rsidRPr="00F54885" w:rsidRDefault="00F92AE7" w:rsidP="00F92AE7">
      <w:pPr>
        <w:spacing w:after="0" w:line="264" w:lineRule="auto"/>
        <w:ind w:firstLine="567"/>
        <w:jc w:val="both"/>
        <w:rPr>
          <w:rFonts w:ascii="Times New Roman" w:hAnsi="Times New Roman" w:cs="Times New Roman"/>
        </w:rPr>
      </w:pPr>
      <w:r w:rsidRPr="00F54885">
        <w:rPr>
          <w:rFonts w:ascii="Times New Roman" w:hAnsi="Times New Roman" w:cs="Times New Roman"/>
          <w:b/>
          <w:color w:val="000000"/>
        </w:rPr>
        <w:t>1) базовые логические действия:</w:t>
      </w:r>
    </w:p>
    <w:p w:rsidR="00C84F42" w:rsidRPr="00F54885" w:rsidRDefault="00F92AE7" w:rsidP="00F92AE7">
      <w:pPr>
        <w:numPr>
          <w:ilvl w:val="0"/>
          <w:numId w:val="11"/>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самостоятельно формулировать и актуализировать проблему, заложенную в художественном произведении, рассматривать её всесторонне;</w:t>
      </w:r>
    </w:p>
    <w:p w:rsidR="00C84F42" w:rsidRPr="00F54885" w:rsidRDefault="00F92AE7" w:rsidP="00F92AE7">
      <w:pPr>
        <w:numPr>
          <w:ilvl w:val="0"/>
          <w:numId w:val="11"/>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C84F42" w:rsidRPr="00F54885" w:rsidRDefault="00F92AE7" w:rsidP="00F92AE7">
      <w:pPr>
        <w:numPr>
          <w:ilvl w:val="0"/>
          <w:numId w:val="11"/>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определять цели деятельности, задавать параметры и критерии их достижения;</w:t>
      </w:r>
    </w:p>
    <w:p w:rsidR="00C84F42" w:rsidRPr="00F54885" w:rsidRDefault="00F92AE7" w:rsidP="00F92AE7">
      <w:pPr>
        <w:numPr>
          <w:ilvl w:val="0"/>
          <w:numId w:val="11"/>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C84F42" w:rsidRPr="00F54885" w:rsidRDefault="00F92AE7" w:rsidP="00F92AE7">
      <w:pPr>
        <w:numPr>
          <w:ilvl w:val="0"/>
          <w:numId w:val="11"/>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разрабатывать план решения проблемы с учётом анализа имеющихся материальных и нематериальных ресурсов;</w:t>
      </w:r>
    </w:p>
    <w:p w:rsidR="00C84F42" w:rsidRPr="00F54885" w:rsidRDefault="00F92AE7" w:rsidP="00F92AE7">
      <w:pPr>
        <w:numPr>
          <w:ilvl w:val="0"/>
          <w:numId w:val="11"/>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вносить коррективы в деятельность, оценивать соответствие результатов целям, оценивать риски последствий деятельности;</w:t>
      </w:r>
    </w:p>
    <w:p w:rsidR="00C84F42" w:rsidRPr="00F54885" w:rsidRDefault="00F92AE7" w:rsidP="00F92AE7">
      <w:pPr>
        <w:numPr>
          <w:ilvl w:val="0"/>
          <w:numId w:val="11"/>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C84F42" w:rsidRPr="00F54885" w:rsidRDefault="00F92AE7" w:rsidP="00F92AE7">
      <w:pPr>
        <w:numPr>
          <w:ilvl w:val="0"/>
          <w:numId w:val="11"/>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развивать креативное мышление при решении жизненных проблем с опорой на собственный читательский опыт;</w:t>
      </w:r>
    </w:p>
    <w:p w:rsidR="00C84F42" w:rsidRPr="00F54885" w:rsidRDefault="00F92AE7" w:rsidP="00F92AE7">
      <w:pPr>
        <w:spacing w:after="0" w:line="264" w:lineRule="auto"/>
        <w:ind w:firstLine="567"/>
        <w:jc w:val="both"/>
        <w:rPr>
          <w:rFonts w:ascii="Times New Roman" w:hAnsi="Times New Roman" w:cs="Times New Roman"/>
        </w:rPr>
      </w:pPr>
      <w:r w:rsidRPr="00F54885">
        <w:rPr>
          <w:rFonts w:ascii="Times New Roman" w:hAnsi="Times New Roman" w:cs="Times New Roman"/>
          <w:b/>
          <w:color w:val="000000"/>
        </w:rPr>
        <w:t>2) базовые исследовательские действия:</w:t>
      </w:r>
    </w:p>
    <w:p w:rsidR="00C84F42" w:rsidRPr="00F54885" w:rsidRDefault="00F92AE7" w:rsidP="00F92AE7">
      <w:pPr>
        <w:numPr>
          <w:ilvl w:val="0"/>
          <w:numId w:val="12"/>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обладать способностью и готовностью к самостоятельному поиску методов решения практических задач, применению различных методов познания;</w:t>
      </w:r>
    </w:p>
    <w:p w:rsidR="00C84F42" w:rsidRPr="00F54885" w:rsidRDefault="00F92AE7" w:rsidP="00F92AE7">
      <w:pPr>
        <w:numPr>
          <w:ilvl w:val="0"/>
          <w:numId w:val="12"/>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обладать видами деятельности для получения нового знания по литературе, его интерпретации, преобразования и применения в различных учебных ситуациях, в том числе при создании учебных и социальных проектов;</w:t>
      </w:r>
    </w:p>
    <w:p w:rsidR="00C84F42" w:rsidRPr="00F54885" w:rsidRDefault="00F92AE7" w:rsidP="00F92AE7">
      <w:pPr>
        <w:numPr>
          <w:ilvl w:val="0"/>
          <w:numId w:val="12"/>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формировать научный тип мышления, владеть научной терминологией, ключевыми понятиями и методами современного литературоведения;</w:t>
      </w:r>
    </w:p>
    <w:p w:rsidR="00C84F42" w:rsidRPr="00F54885" w:rsidRDefault="00F92AE7" w:rsidP="00F92AE7">
      <w:pPr>
        <w:numPr>
          <w:ilvl w:val="0"/>
          <w:numId w:val="12"/>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C84F42" w:rsidRPr="00F54885" w:rsidRDefault="00F92AE7" w:rsidP="00F92AE7">
      <w:pPr>
        <w:numPr>
          <w:ilvl w:val="0"/>
          <w:numId w:val="12"/>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C84F42" w:rsidRPr="00F54885" w:rsidRDefault="00F92AE7" w:rsidP="00F92AE7">
      <w:pPr>
        <w:numPr>
          <w:ilvl w:val="0"/>
          <w:numId w:val="12"/>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84F42" w:rsidRPr="00F54885" w:rsidRDefault="00F92AE7" w:rsidP="00F92AE7">
      <w:pPr>
        <w:numPr>
          <w:ilvl w:val="0"/>
          <w:numId w:val="12"/>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давать оценку новым ситуациям, оценивать приобретённый опыт, в том числе читательский;</w:t>
      </w:r>
    </w:p>
    <w:p w:rsidR="00C84F42" w:rsidRPr="00F54885" w:rsidRDefault="00F92AE7" w:rsidP="00F92AE7">
      <w:pPr>
        <w:numPr>
          <w:ilvl w:val="0"/>
          <w:numId w:val="12"/>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осуществлять целенаправленный поиск переноса средств и способов действия в профессиональную среду;</w:t>
      </w:r>
    </w:p>
    <w:p w:rsidR="00C84F42" w:rsidRPr="00F54885" w:rsidRDefault="00F92AE7" w:rsidP="00F92AE7">
      <w:pPr>
        <w:numPr>
          <w:ilvl w:val="0"/>
          <w:numId w:val="12"/>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C84F42" w:rsidRPr="00F54885" w:rsidRDefault="00F92AE7" w:rsidP="00F92AE7">
      <w:pPr>
        <w:numPr>
          <w:ilvl w:val="0"/>
          <w:numId w:val="12"/>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уметь интегрировать знания из разных предметных областей;</w:t>
      </w:r>
    </w:p>
    <w:p w:rsidR="00C84F42" w:rsidRPr="00F54885" w:rsidRDefault="00F92AE7" w:rsidP="00F92AE7">
      <w:pPr>
        <w:numPr>
          <w:ilvl w:val="0"/>
          <w:numId w:val="12"/>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выдвигать новые идеи, предлагать оригинальные подходы и решения; ставить проблемы и задачи, допускающие альтернативные решения;</w:t>
      </w:r>
    </w:p>
    <w:p w:rsidR="00C84F42" w:rsidRPr="00F54885" w:rsidRDefault="00F92AE7" w:rsidP="00F92AE7">
      <w:pPr>
        <w:spacing w:after="0" w:line="264" w:lineRule="auto"/>
        <w:ind w:firstLine="567"/>
        <w:jc w:val="both"/>
        <w:rPr>
          <w:rFonts w:ascii="Times New Roman" w:hAnsi="Times New Roman" w:cs="Times New Roman"/>
        </w:rPr>
      </w:pPr>
      <w:r w:rsidRPr="00F54885">
        <w:rPr>
          <w:rFonts w:ascii="Times New Roman" w:hAnsi="Times New Roman" w:cs="Times New Roman"/>
          <w:b/>
          <w:color w:val="000000"/>
        </w:rPr>
        <w:t>3) работа с информацией:</w:t>
      </w:r>
    </w:p>
    <w:p w:rsidR="00C84F42" w:rsidRPr="00F54885" w:rsidRDefault="00F92AE7" w:rsidP="00F92AE7">
      <w:pPr>
        <w:numPr>
          <w:ilvl w:val="0"/>
          <w:numId w:val="13"/>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C84F42" w:rsidRPr="00F54885" w:rsidRDefault="00F92AE7" w:rsidP="00F92AE7">
      <w:pPr>
        <w:numPr>
          <w:ilvl w:val="0"/>
          <w:numId w:val="13"/>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lastRenderedPageBreak/>
        <w:t>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rsidR="00C84F42" w:rsidRPr="00F54885" w:rsidRDefault="00F92AE7" w:rsidP="00F92AE7">
      <w:pPr>
        <w:numPr>
          <w:ilvl w:val="0"/>
          <w:numId w:val="13"/>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оценивать достоверность, легитимность литературной и другой информации, её соответствие правовым и морально-этическим нормам;</w:t>
      </w:r>
    </w:p>
    <w:p w:rsidR="00C84F42" w:rsidRPr="00F54885" w:rsidRDefault="00F92AE7" w:rsidP="00F92AE7">
      <w:pPr>
        <w:numPr>
          <w:ilvl w:val="0"/>
          <w:numId w:val="13"/>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84F42" w:rsidRPr="00F54885" w:rsidRDefault="00F92AE7" w:rsidP="00F92AE7">
      <w:pPr>
        <w:numPr>
          <w:ilvl w:val="0"/>
          <w:numId w:val="13"/>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владеть навыками распознавания и защиты литературной и другой информации, информационной безопасности личности.</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Овладение универсальными коммуникативными действиями:</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1) общение:</w:t>
      </w:r>
    </w:p>
    <w:p w:rsidR="00C84F42" w:rsidRPr="00F54885" w:rsidRDefault="00F92AE7" w:rsidP="00F92AE7">
      <w:pPr>
        <w:numPr>
          <w:ilvl w:val="0"/>
          <w:numId w:val="14"/>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осуществлять коммуникации во всех сферах жизни, в том числе на уроке литературы и во внеурочной деятельности по предмету;</w:t>
      </w:r>
    </w:p>
    <w:p w:rsidR="00C84F42" w:rsidRPr="00F54885" w:rsidRDefault="00F92AE7" w:rsidP="00F92AE7">
      <w:pPr>
        <w:numPr>
          <w:ilvl w:val="0"/>
          <w:numId w:val="14"/>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C84F42" w:rsidRPr="00F54885" w:rsidRDefault="00F92AE7" w:rsidP="00F92AE7">
      <w:pPr>
        <w:numPr>
          <w:ilvl w:val="0"/>
          <w:numId w:val="14"/>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C84F42" w:rsidRPr="00F54885" w:rsidRDefault="00F92AE7" w:rsidP="00F92AE7">
      <w:pPr>
        <w:numPr>
          <w:ilvl w:val="0"/>
          <w:numId w:val="14"/>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C84F42" w:rsidRPr="00F54885" w:rsidRDefault="00F92AE7" w:rsidP="00F92AE7">
      <w:pPr>
        <w:spacing w:after="0" w:line="264" w:lineRule="auto"/>
        <w:ind w:firstLine="567"/>
        <w:jc w:val="both"/>
        <w:rPr>
          <w:rFonts w:ascii="Times New Roman" w:hAnsi="Times New Roman" w:cs="Times New Roman"/>
        </w:rPr>
      </w:pPr>
      <w:r w:rsidRPr="00F54885">
        <w:rPr>
          <w:rFonts w:ascii="Times New Roman" w:hAnsi="Times New Roman" w:cs="Times New Roman"/>
          <w:b/>
          <w:color w:val="000000"/>
        </w:rPr>
        <w:t>2) совместная деятельность:</w:t>
      </w:r>
    </w:p>
    <w:p w:rsidR="00C84F42" w:rsidRPr="00F54885" w:rsidRDefault="00F92AE7" w:rsidP="00F92AE7">
      <w:pPr>
        <w:numPr>
          <w:ilvl w:val="0"/>
          <w:numId w:val="15"/>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понимать и использовать преимущества командной и индивидуальной работы на уроке и во внеурочной деятельности по литературе;</w:t>
      </w:r>
    </w:p>
    <w:p w:rsidR="00C84F42" w:rsidRPr="00F54885" w:rsidRDefault="00F92AE7" w:rsidP="00F92AE7">
      <w:pPr>
        <w:numPr>
          <w:ilvl w:val="0"/>
          <w:numId w:val="15"/>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выбирать тематику и методы совместных действий с учётом общих интересов и возможностей каждого члена коллектива;</w:t>
      </w:r>
    </w:p>
    <w:p w:rsidR="00C84F42" w:rsidRPr="00F54885" w:rsidRDefault="00F92AE7" w:rsidP="00F92AE7">
      <w:pPr>
        <w:numPr>
          <w:ilvl w:val="0"/>
          <w:numId w:val="15"/>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w:t>
      </w:r>
    </w:p>
    <w:p w:rsidR="00C84F42" w:rsidRPr="00F54885" w:rsidRDefault="00F92AE7" w:rsidP="00F92AE7">
      <w:pPr>
        <w:numPr>
          <w:ilvl w:val="0"/>
          <w:numId w:val="15"/>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оценивать качество своего вклада и каждого участника команды в общий результат по разработанным критериям;</w:t>
      </w:r>
    </w:p>
    <w:p w:rsidR="00C84F42" w:rsidRPr="00F54885" w:rsidRDefault="00F92AE7" w:rsidP="00F92AE7">
      <w:pPr>
        <w:numPr>
          <w:ilvl w:val="0"/>
          <w:numId w:val="15"/>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предлагать новые проекты, в том числе литературные, оценивать идеи с позиции новизны, оригинальности, практической значимости;</w:t>
      </w:r>
    </w:p>
    <w:p w:rsidR="00C84F42" w:rsidRPr="00F54885" w:rsidRDefault="00F92AE7" w:rsidP="00F92AE7">
      <w:pPr>
        <w:numPr>
          <w:ilvl w:val="0"/>
          <w:numId w:val="15"/>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осуществлять позитивное стратегическое поведение в различных ситуациях, проявлять творчество и воображение, быть инициативным.</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Овладение универсальными регулятивными действиями:</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1) самоорганизация:</w:t>
      </w:r>
    </w:p>
    <w:p w:rsidR="00C84F42" w:rsidRPr="00F54885" w:rsidRDefault="00F92AE7" w:rsidP="00F92AE7">
      <w:pPr>
        <w:numPr>
          <w:ilvl w:val="0"/>
          <w:numId w:val="16"/>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в жизненных ситуациях;</w:t>
      </w:r>
    </w:p>
    <w:p w:rsidR="00C84F42" w:rsidRPr="00F54885" w:rsidRDefault="00F92AE7" w:rsidP="00F92AE7">
      <w:pPr>
        <w:numPr>
          <w:ilvl w:val="0"/>
          <w:numId w:val="16"/>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C84F42" w:rsidRPr="00F54885" w:rsidRDefault="00F92AE7" w:rsidP="00F92AE7">
      <w:pPr>
        <w:numPr>
          <w:ilvl w:val="0"/>
          <w:numId w:val="16"/>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давать оценку новым ситуациям, в том числе изображённым в художественной литературе;</w:t>
      </w:r>
    </w:p>
    <w:p w:rsidR="00C84F42" w:rsidRPr="00F54885" w:rsidRDefault="00F92AE7" w:rsidP="00F92AE7">
      <w:pPr>
        <w:numPr>
          <w:ilvl w:val="0"/>
          <w:numId w:val="16"/>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расширять рамки учебного предмета на основе личных предпочтений с опорой на читательский опыт;</w:t>
      </w:r>
    </w:p>
    <w:p w:rsidR="00C84F42" w:rsidRPr="00F54885" w:rsidRDefault="00F92AE7" w:rsidP="00F92AE7">
      <w:pPr>
        <w:numPr>
          <w:ilvl w:val="0"/>
          <w:numId w:val="16"/>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делать осознанный выбор, аргументировать его, брать ответственность за решение;</w:t>
      </w:r>
    </w:p>
    <w:p w:rsidR="00C84F42" w:rsidRPr="00F54885" w:rsidRDefault="00F92AE7" w:rsidP="00F92AE7">
      <w:pPr>
        <w:numPr>
          <w:ilvl w:val="0"/>
          <w:numId w:val="16"/>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оценивать приобретённый опыт с учётом литературных знаний;</w:t>
      </w:r>
    </w:p>
    <w:p w:rsidR="00C84F42" w:rsidRPr="00F54885" w:rsidRDefault="00F92AE7" w:rsidP="00F92AE7">
      <w:pPr>
        <w:numPr>
          <w:ilvl w:val="0"/>
          <w:numId w:val="16"/>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C84F42" w:rsidRPr="00F54885" w:rsidRDefault="00F92AE7" w:rsidP="00F92AE7">
      <w:pPr>
        <w:spacing w:after="0" w:line="264" w:lineRule="auto"/>
        <w:ind w:firstLine="567"/>
        <w:jc w:val="both"/>
        <w:rPr>
          <w:rFonts w:ascii="Times New Roman" w:hAnsi="Times New Roman" w:cs="Times New Roman"/>
        </w:rPr>
      </w:pPr>
      <w:r w:rsidRPr="00F54885">
        <w:rPr>
          <w:rFonts w:ascii="Times New Roman" w:hAnsi="Times New Roman" w:cs="Times New Roman"/>
          <w:b/>
          <w:color w:val="000000"/>
        </w:rPr>
        <w:lastRenderedPageBreak/>
        <w:t>2) самоконтроль:</w:t>
      </w:r>
    </w:p>
    <w:p w:rsidR="00C84F42" w:rsidRPr="00F54885" w:rsidRDefault="00F92AE7" w:rsidP="00F92AE7">
      <w:pPr>
        <w:numPr>
          <w:ilvl w:val="0"/>
          <w:numId w:val="17"/>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давать оценку новым ситуациям, вносить коррективы в деятельность, оценивать соответствие результатов целям;</w:t>
      </w:r>
    </w:p>
    <w:p w:rsidR="00C84F42" w:rsidRPr="00F54885" w:rsidRDefault="00F92AE7" w:rsidP="00F92AE7">
      <w:pPr>
        <w:numPr>
          <w:ilvl w:val="0"/>
          <w:numId w:val="17"/>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C84F42" w:rsidRPr="00F54885" w:rsidRDefault="00F92AE7" w:rsidP="00F92AE7">
      <w:pPr>
        <w:numPr>
          <w:ilvl w:val="0"/>
          <w:numId w:val="17"/>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уметь оценивать риски и своевременно принимать решения по их снижению;</w:t>
      </w:r>
    </w:p>
    <w:p w:rsidR="00C84F42" w:rsidRPr="00F54885" w:rsidRDefault="00F92AE7" w:rsidP="00F92AE7">
      <w:pPr>
        <w:spacing w:after="0" w:line="264" w:lineRule="auto"/>
        <w:ind w:firstLine="567"/>
        <w:jc w:val="both"/>
        <w:rPr>
          <w:rFonts w:ascii="Times New Roman" w:hAnsi="Times New Roman" w:cs="Times New Roman"/>
        </w:rPr>
      </w:pPr>
      <w:r w:rsidRPr="00F54885">
        <w:rPr>
          <w:rFonts w:ascii="Times New Roman" w:hAnsi="Times New Roman" w:cs="Times New Roman"/>
          <w:b/>
          <w:color w:val="000000"/>
        </w:rPr>
        <w:t>3) принятие себя и других:</w:t>
      </w:r>
    </w:p>
    <w:p w:rsidR="00C84F42" w:rsidRPr="00F54885" w:rsidRDefault="00F92AE7" w:rsidP="00F92AE7">
      <w:pPr>
        <w:numPr>
          <w:ilvl w:val="0"/>
          <w:numId w:val="18"/>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принимать себя, понимая свои недостатки и достоинства;</w:t>
      </w:r>
    </w:p>
    <w:p w:rsidR="00C84F42" w:rsidRPr="00F54885" w:rsidRDefault="00F92AE7" w:rsidP="00F92AE7">
      <w:pPr>
        <w:numPr>
          <w:ilvl w:val="0"/>
          <w:numId w:val="18"/>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C84F42" w:rsidRPr="00F54885" w:rsidRDefault="00F92AE7" w:rsidP="00F92AE7">
      <w:pPr>
        <w:numPr>
          <w:ilvl w:val="0"/>
          <w:numId w:val="18"/>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признавать своё право и право других на ошибки в дискуссиях на литературные темы;</w:t>
      </w:r>
    </w:p>
    <w:p w:rsidR="00C84F42" w:rsidRPr="00F54885" w:rsidRDefault="00F92AE7" w:rsidP="00F92AE7">
      <w:pPr>
        <w:numPr>
          <w:ilvl w:val="0"/>
          <w:numId w:val="18"/>
        </w:numPr>
        <w:spacing w:after="0" w:line="264" w:lineRule="auto"/>
        <w:ind w:left="0" w:firstLine="567"/>
        <w:jc w:val="both"/>
        <w:rPr>
          <w:rFonts w:ascii="Times New Roman" w:hAnsi="Times New Roman" w:cs="Times New Roman"/>
          <w:lang w:val="ru-RU"/>
        </w:rPr>
      </w:pPr>
      <w:r w:rsidRPr="00F54885">
        <w:rPr>
          <w:rFonts w:ascii="Times New Roman" w:hAnsi="Times New Roman" w:cs="Times New Roman"/>
          <w:color w:val="000000"/>
          <w:lang w:val="ru-RU"/>
        </w:rPr>
        <w:t>развивать способность понимать мир с позиции другого человека, используя знания по литературе.</w:t>
      </w:r>
    </w:p>
    <w:p w:rsidR="00C84F42" w:rsidRPr="00F54885" w:rsidRDefault="00C84F42" w:rsidP="00F92AE7">
      <w:pPr>
        <w:spacing w:after="0" w:line="264" w:lineRule="auto"/>
        <w:ind w:firstLine="567"/>
        <w:jc w:val="both"/>
        <w:rPr>
          <w:rFonts w:ascii="Times New Roman" w:hAnsi="Times New Roman" w:cs="Times New Roman"/>
          <w:lang w:val="ru-RU"/>
        </w:rPr>
      </w:pPr>
    </w:p>
    <w:p w:rsidR="00C84F42" w:rsidRPr="00F54885" w:rsidRDefault="00F54885"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b/>
          <w:color w:val="000000"/>
          <w:lang w:val="ru-RU"/>
        </w:rPr>
        <w:t xml:space="preserve">ПРЕДМЕТНЫЕ РЕЗУЛЬТАТЫ </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Предметные результаты по литературе в средней школе должны обеспечивать:</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2) осознание взаимосвязи между языковым, литературным, интеллектуальным, духовно-нравственным развитием личности;</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литератур народов России, литературной критики, в том числе:</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 xml:space="preserve">пьеса А. Н. Островского «Гроза»; роман И. А. Гончарова «Обломов»; роман И. С. Тургенева «Отцы и дети»; стихотворения Ф. И. Тютчева, А. А. Фета, А. К. Толстого, стихотворения и поэма «Кому на Руси жить хорошо» Н. А. Некрасова; роман М. Е. Салтыкова-Щедрина «История одного города» (избранные главы); роман Н. Г. Чернышевского «Что делать?» (фрагменты); роман Ф.М. Достоевского «Преступление и наказание»; роман-эпопея Л. Н. Толстого «Война и мир»; одно произведение Н. С. Лескова; рассказы и пьеса «Вишнёвый сад» А. П. Чехова; произведения А.Н. Островского, И. А. Гончарова, И. С. Тургенева, Ф. М. Достоевского, Л. Н. Толстого, А.П. Чехова (дополнительно по одному произведению каждого писателя по выбору); статьи литературных критиков </w:t>
      </w:r>
      <w:r w:rsidRPr="00F54885">
        <w:rPr>
          <w:rFonts w:ascii="Times New Roman" w:hAnsi="Times New Roman" w:cs="Times New Roman"/>
          <w:color w:val="000000"/>
        </w:rPr>
        <w:t>H</w:t>
      </w:r>
      <w:r w:rsidRPr="00F54885">
        <w:rPr>
          <w:rFonts w:ascii="Times New Roman" w:hAnsi="Times New Roman" w:cs="Times New Roman"/>
          <w:color w:val="000000"/>
          <w:lang w:val="ru-RU"/>
        </w:rPr>
        <w:t xml:space="preserve">. А. Добролюбова, Д. И. Писарева, А. В. Дружинина, А. А. Григорьева и др. (не менее трёх статей по выбору); рассказы и пьеса «На дне» М. Горького; стихотворения и рассказы И.А. Бунина; произведения А. И. Куприна; стихотворения и поэма «Двенадцать» А. А. Блока; стихотворения К. Д. Бальмонта, А. Белого, Н. С. Гумилева; стихотворения и поэма «Облако в штанах» В. В. Маяковского; стихотворения С. А. Есенина, О. Э. Мандельштама, М. И. Цветаевой; стихотворения и поэма «Реквием» А.А. Ахматовой; роман Е. И. Замятина «Мы»; роман Н.А. Островского «Как закалялась сталь» (избранные главы); роман М. А. Шолохова «Тихий Дон»; роман М.А. Булгакова «Мастер и Маргарита» (или «Белая гвардия»); произведения А. П. Платонова, В. В. Набокова (по одному произведению каждого писателя по выбору); стихотворения и поэма «По праву памяти» А.Т. Твардовского; роман А.А. Фадеева «Молодая гвардия»; роман В.О. Богомолова "В августе сорок четвертого", стихотворения и роман Б.Л. Пастернака «Доктор Живаго» (избранные главы); повесть «Один день Ивана Денисовича» и произведение «Архипелаг ГУЛАГ» (фрагменты) А. И. Солженицына; произведения литературы второй половины </w:t>
      </w:r>
      <w:r w:rsidRPr="00F54885">
        <w:rPr>
          <w:rFonts w:ascii="Times New Roman" w:hAnsi="Times New Roman" w:cs="Times New Roman"/>
          <w:color w:val="000000"/>
        </w:rPr>
        <w:t>XX</w:t>
      </w:r>
      <w:r w:rsidRPr="00F54885">
        <w:rPr>
          <w:rFonts w:ascii="Times New Roman" w:hAnsi="Times New Roman" w:cs="Times New Roman"/>
          <w:color w:val="000000"/>
          <w:lang w:val="ru-RU"/>
        </w:rPr>
        <w:t xml:space="preserve">– </w:t>
      </w:r>
      <w:r w:rsidRPr="00F54885">
        <w:rPr>
          <w:rFonts w:ascii="Times New Roman" w:hAnsi="Times New Roman" w:cs="Times New Roman"/>
          <w:color w:val="000000"/>
        </w:rPr>
        <w:t>XXI</w:t>
      </w:r>
      <w:r w:rsidRPr="00F54885">
        <w:rPr>
          <w:rFonts w:ascii="Times New Roman" w:hAnsi="Times New Roman" w:cs="Times New Roman"/>
          <w:color w:val="000000"/>
          <w:lang w:val="ru-RU"/>
        </w:rPr>
        <w:t xml:space="preserve"> века: не менее трёх прозаиков по выбору (в том числе Ф. А. Абрамова, Ч.Т. Айтматова, В. П. Аксенова, В. П. Астафьева, В. И. Белова, А. </w:t>
      </w:r>
      <w:r w:rsidRPr="00F54885">
        <w:rPr>
          <w:rFonts w:ascii="Times New Roman" w:hAnsi="Times New Roman" w:cs="Times New Roman"/>
          <w:color w:val="000000"/>
          <w:lang w:val="ru-RU"/>
        </w:rPr>
        <w:lastRenderedPageBreak/>
        <w:t>Г. Битова, Ю. В. Бондарева, Б.Л. Васильева, К. Д. Воробьева, В. С. Гроссмана, С. Д. Довлатова, Ф. А. Искандера, В.Л. Кондратьева, В. П. Некрасова, В. О. Пелевина, В. Г. Распутина, А.Н. и Б. Н. Стругацких, В.Ф. Тендрякова, Ю. В. Трифонова, В. Т. Шаламова, В. М. Шукшина и др.); не менее трёх поэтов по выбору (в том числе Б. А. Ахмадулиной, О. Ф. Берггольц, И. А. Бродского, Ю.И. Визбора, А. А. Вознесенского, В. С. Высоцкого, Ю. В. Друниной, Е. А. Евтушенко, Н.А. Заболоцкого, А. С. Кушнера, Л. Н. Мартынова, Б. Ш. Окуджавы, Р. И. Рождественского, Н.М. Рубцова, Д. С. Самойлова, А. А. Тарковского и др.); пьеса одного из драматургов по выбору (в том числе А. Н. Арбузова, А. В. Вампилова, А. М. Володина, В. С. Розова, М. М. Рощина, К.М. Симонова и др.); не менее трёх произведений зарубежной литературы (в том числе романы и повести Г. Белля, Р. Брэдбери, У. Голдинга, Ч. Диккенса, А. Камю, Ф. Кафки, Х. Ли, Г. Г. Маркеса, У. С. Моэма, Дж. Оруэлла, Э. М. Ремарка, У. Старка, Дж. Сэлинджера, Г. Флобера, О. Хаксли, Э. Хемингуэя, У. Эко; стихотворения Г. Аполлинера, Ш. Бодлера, П. Верлена, Э. Верхарна, А. Рембо, Т. С. Элиота; пьесы Г. Ибсена, М. Метерлинка, Б. Шоу и др.); не менее одного произведения из литератур народов России (в том числе произведения Г. Айги, Р. Гамзатова, М. Джалиля, М. Карима, Д. Кугультинова, К. Кулиева, Ю. Рытхэу, Г. Тукая, К. Хетагурова, Ю. Шесталова и др.);</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с современностью;</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8) сформированность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9) владение умениями анализа и интерпретации художественного произведения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в основной школе);</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10) владение комплексным филологическим анализом художественного текста; осмысление функциональной роли теоретико-литературных понятий, в том числе:</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spacing w:val="-2"/>
          <w:lang w:val="ru-RU"/>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гипертекст; системы стихосложения (тоническая, силлабическая, силлабо-тоническая), дольник, верлибр;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11) понимание и осмысленное использование терминологического аппарата современного литературоведения, а также элементов искусствоведения, театроведения, киноведения в процессе анализа и интерпретации произведений художественной литературы и литературной критики;</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12)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13)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w:t>
      </w:r>
      <w:r w:rsidRPr="00F54885">
        <w:rPr>
          <w:rFonts w:ascii="Times New Roman" w:hAnsi="Times New Roman" w:cs="Times New Roman"/>
          <w:color w:val="000000"/>
          <w:lang w:val="ru-RU"/>
        </w:rPr>
        <w:lastRenderedPageBreak/>
        <w:t>выразительных возможностях русского языка в произведениях художественной литературы и умение применять их в речевой практике;</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14) сформированность представлений о стилях художественной литературы разных эпох, литературных направлениях, течениях, школах, об индивидуальном авторском стиле;</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15)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отзывов, докладов, тезисов, конспектов, рефератов,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16) владение умениями учебной научно-исследовательской и проектной деятельности историко- и теоретико-литературного характера, в том числе создания медиапроектов; различными приёмами цитирования и редактирования текстов;</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lang w:val="ru-RU"/>
        </w:rPr>
        <w:t>17) сформированность представлений об основных направлениях литературной критики, о современных подходах к анализу художественного текста в литературоведении; умение создавать собственные литературно-критические произведения на основе прочитанных художественных текстов;</w:t>
      </w:r>
    </w:p>
    <w:p w:rsidR="00C84F42" w:rsidRPr="00F54885" w:rsidRDefault="00F92AE7" w:rsidP="00F92AE7">
      <w:pPr>
        <w:spacing w:after="0" w:line="264" w:lineRule="auto"/>
        <w:ind w:firstLine="567"/>
        <w:jc w:val="both"/>
        <w:rPr>
          <w:rFonts w:ascii="Times New Roman" w:hAnsi="Times New Roman" w:cs="Times New Roman"/>
          <w:lang w:val="ru-RU"/>
        </w:rPr>
      </w:pPr>
      <w:r w:rsidRPr="00F54885">
        <w:rPr>
          <w:rFonts w:ascii="Times New Roman" w:hAnsi="Times New Roman" w:cs="Times New Roman"/>
          <w:color w:val="000000"/>
          <w:spacing w:val="-3"/>
          <w:lang w:val="ru-RU"/>
        </w:rPr>
        <w:t>18)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C84F42" w:rsidRPr="00F54885" w:rsidRDefault="00C84F42" w:rsidP="00F92AE7">
      <w:pPr>
        <w:spacing w:after="0" w:line="264" w:lineRule="auto"/>
        <w:ind w:firstLine="567"/>
        <w:jc w:val="both"/>
        <w:rPr>
          <w:rFonts w:ascii="Times New Roman" w:hAnsi="Times New Roman" w:cs="Times New Roman"/>
          <w:lang w:val="ru-RU"/>
        </w:rPr>
      </w:pPr>
    </w:p>
    <w:p w:rsidR="00C84F42" w:rsidRPr="00F92AE7" w:rsidRDefault="00C84F42">
      <w:pPr>
        <w:rPr>
          <w:lang w:val="ru-RU"/>
        </w:rPr>
        <w:sectPr w:rsidR="00C84F42" w:rsidRPr="00F92AE7" w:rsidSect="00F54885">
          <w:pgSz w:w="11906" w:h="16383"/>
          <w:pgMar w:top="993" w:right="707" w:bottom="993" w:left="1418" w:header="720" w:footer="720" w:gutter="0"/>
          <w:cols w:space="720"/>
        </w:sectPr>
      </w:pPr>
    </w:p>
    <w:p w:rsidR="00C84F42" w:rsidRDefault="00F92AE7">
      <w:pPr>
        <w:spacing w:after="0"/>
        <w:ind w:left="120"/>
      </w:pPr>
      <w:bookmarkStart w:id="43" w:name="block-5938474"/>
      <w:bookmarkEnd w:id="42"/>
      <w:r w:rsidRPr="00F92AE7">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C84F42" w:rsidRDefault="00F92AE7">
      <w:pPr>
        <w:spacing w:after="0"/>
        <w:ind w:left="120"/>
      </w:pPr>
      <w:r>
        <w:rPr>
          <w:rFonts w:ascii="Times New Roman" w:hAnsi="Times New Roman"/>
          <w:b/>
          <w:color w:val="000000"/>
          <w:sz w:val="28"/>
        </w:rPr>
        <w:t xml:space="preserve">11 КЛАСС </w:t>
      </w:r>
    </w:p>
    <w:tbl>
      <w:tblPr>
        <w:tblW w:w="14275"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74"/>
        <w:gridCol w:w="7618"/>
        <w:gridCol w:w="1562"/>
        <w:gridCol w:w="1589"/>
        <w:gridCol w:w="2832"/>
      </w:tblGrid>
      <w:tr w:rsidR="00CB74A1" w:rsidRPr="00CB74A1" w:rsidTr="007D5A32">
        <w:trPr>
          <w:trHeight w:val="144"/>
          <w:tblCellSpacing w:w="20" w:type="nil"/>
        </w:trPr>
        <w:tc>
          <w:tcPr>
            <w:tcW w:w="674" w:type="dxa"/>
            <w:vMerge w:val="restart"/>
            <w:tcMar>
              <w:top w:w="50" w:type="dxa"/>
              <w:left w:w="100" w:type="dxa"/>
            </w:tcMar>
            <w:vAlign w:val="center"/>
          </w:tcPr>
          <w:p w:rsidR="00CB74A1" w:rsidRPr="00F54885" w:rsidRDefault="00CB74A1" w:rsidP="00F54885">
            <w:pPr>
              <w:spacing w:after="0" w:line="240" w:lineRule="auto"/>
              <w:ind w:left="135"/>
              <w:rPr>
                <w:sz w:val="20"/>
                <w:szCs w:val="20"/>
              </w:rPr>
            </w:pPr>
            <w:r w:rsidRPr="00F54885">
              <w:rPr>
                <w:rFonts w:ascii="Times New Roman" w:hAnsi="Times New Roman"/>
                <w:b/>
                <w:color w:val="000000"/>
                <w:sz w:val="20"/>
                <w:szCs w:val="20"/>
              </w:rPr>
              <w:t xml:space="preserve">№ п/п </w:t>
            </w:r>
          </w:p>
          <w:p w:rsidR="00CB74A1" w:rsidRPr="00F54885" w:rsidRDefault="00CB74A1" w:rsidP="00F54885">
            <w:pPr>
              <w:spacing w:after="0" w:line="240" w:lineRule="auto"/>
              <w:ind w:left="135"/>
              <w:rPr>
                <w:sz w:val="20"/>
                <w:szCs w:val="20"/>
              </w:rPr>
            </w:pPr>
          </w:p>
        </w:tc>
        <w:tc>
          <w:tcPr>
            <w:tcW w:w="7618" w:type="dxa"/>
            <w:vMerge w:val="restart"/>
            <w:tcMar>
              <w:top w:w="50" w:type="dxa"/>
              <w:left w:w="100" w:type="dxa"/>
            </w:tcMar>
            <w:vAlign w:val="center"/>
          </w:tcPr>
          <w:p w:rsidR="00CB74A1" w:rsidRPr="00F54885" w:rsidRDefault="00CB74A1" w:rsidP="00F54885">
            <w:pPr>
              <w:spacing w:after="0" w:line="240" w:lineRule="auto"/>
              <w:ind w:left="135"/>
              <w:rPr>
                <w:sz w:val="20"/>
                <w:szCs w:val="20"/>
              </w:rPr>
            </w:pPr>
            <w:r w:rsidRPr="00F54885">
              <w:rPr>
                <w:rFonts w:ascii="Times New Roman" w:hAnsi="Times New Roman"/>
                <w:b/>
                <w:color w:val="000000"/>
                <w:sz w:val="20"/>
                <w:szCs w:val="20"/>
              </w:rPr>
              <w:t xml:space="preserve">Наименование разделов и тем программы </w:t>
            </w:r>
          </w:p>
          <w:p w:rsidR="00CB74A1" w:rsidRPr="00F54885" w:rsidRDefault="00CB74A1" w:rsidP="00F54885">
            <w:pPr>
              <w:spacing w:after="0" w:line="240" w:lineRule="auto"/>
              <w:ind w:left="135"/>
              <w:rPr>
                <w:sz w:val="20"/>
                <w:szCs w:val="20"/>
              </w:rPr>
            </w:pPr>
          </w:p>
        </w:tc>
        <w:tc>
          <w:tcPr>
            <w:tcW w:w="3151" w:type="dxa"/>
            <w:gridSpan w:val="2"/>
            <w:tcMar>
              <w:top w:w="50" w:type="dxa"/>
              <w:left w:w="100" w:type="dxa"/>
            </w:tcMar>
            <w:vAlign w:val="center"/>
          </w:tcPr>
          <w:p w:rsidR="00CB74A1" w:rsidRDefault="00CB74A1" w:rsidP="00872E5A">
            <w:pPr>
              <w:spacing w:after="0"/>
              <w:ind w:left="135"/>
              <w:rPr>
                <w:rFonts w:ascii="Times New Roman" w:hAnsi="Times New Roman"/>
                <w:b/>
                <w:color w:val="000000"/>
                <w:sz w:val="24"/>
              </w:rPr>
            </w:pPr>
            <w:r w:rsidRPr="00F54885">
              <w:rPr>
                <w:rFonts w:ascii="Times New Roman" w:hAnsi="Times New Roman"/>
                <w:b/>
                <w:color w:val="000000"/>
                <w:sz w:val="20"/>
                <w:szCs w:val="20"/>
              </w:rPr>
              <w:t>Количество часов</w:t>
            </w:r>
          </w:p>
        </w:tc>
        <w:tc>
          <w:tcPr>
            <w:tcW w:w="2832" w:type="dxa"/>
            <w:vMerge w:val="restart"/>
            <w:tcMar>
              <w:top w:w="50" w:type="dxa"/>
              <w:left w:w="100" w:type="dxa"/>
            </w:tcMar>
            <w:vAlign w:val="center"/>
          </w:tcPr>
          <w:p w:rsidR="00CB74A1" w:rsidRPr="00CB74A1" w:rsidRDefault="00CB74A1" w:rsidP="00872E5A">
            <w:pPr>
              <w:spacing w:after="0"/>
              <w:ind w:left="135"/>
            </w:pPr>
            <w:r w:rsidRPr="00CB74A1">
              <w:rPr>
                <w:rFonts w:ascii="Times New Roman" w:hAnsi="Times New Roman"/>
                <w:b/>
                <w:color w:val="000000"/>
              </w:rPr>
              <w:t xml:space="preserve">Электронные (цифровые) образовательные ресурсы </w:t>
            </w:r>
          </w:p>
        </w:tc>
      </w:tr>
      <w:tr w:rsidR="00CB74A1" w:rsidRPr="00CB74A1" w:rsidTr="007D5A32">
        <w:trPr>
          <w:trHeight w:val="144"/>
          <w:tblCellSpacing w:w="20" w:type="nil"/>
        </w:trPr>
        <w:tc>
          <w:tcPr>
            <w:tcW w:w="674" w:type="dxa"/>
            <w:vMerge/>
            <w:tcBorders>
              <w:top w:val="nil"/>
            </w:tcBorders>
            <w:tcMar>
              <w:top w:w="50" w:type="dxa"/>
              <w:left w:w="100" w:type="dxa"/>
            </w:tcMar>
          </w:tcPr>
          <w:p w:rsidR="00CB74A1" w:rsidRPr="00F54885" w:rsidRDefault="00CB74A1" w:rsidP="00F54885">
            <w:pPr>
              <w:spacing w:after="0" w:line="240" w:lineRule="auto"/>
              <w:rPr>
                <w:sz w:val="20"/>
                <w:szCs w:val="20"/>
              </w:rPr>
            </w:pPr>
          </w:p>
        </w:tc>
        <w:tc>
          <w:tcPr>
            <w:tcW w:w="7618" w:type="dxa"/>
            <w:vMerge/>
            <w:tcBorders>
              <w:top w:val="nil"/>
            </w:tcBorders>
            <w:tcMar>
              <w:top w:w="50" w:type="dxa"/>
              <w:left w:w="100" w:type="dxa"/>
            </w:tcMar>
          </w:tcPr>
          <w:p w:rsidR="00CB74A1" w:rsidRPr="00F54885" w:rsidRDefault="00CB74A1" w:rsidP="00F54885">
            <w:pPr>
              <w:spacing w:after="0" w:line="240" w:lineRule="auto"/>
              <w:rPr>
                <w:sz w:val="20"/>
                <w:szCs w:val="20"/>
              </w:rPr>
            </w:pPr>
          </w:p>
        </w:tc>
        <w:tc>
          <w:tcPr>
            <w:tcW w:w="1562" w:type="dxa"/>
            <w:tcMar>
              <w:top w:w="50" w:type="dxa"/>
              <w:left w:w="100" w:type="dxa"/>
            </w:tcMar>
            <w:vAlign w:val="center"/>
          </w:tcPr>
          <w:p w:rsidR="00CB74A1" w:rsidRPr="00F54885" w:rsidRDefault="00CB74A1" w:rsidP="00F54885">
            <w:pPr>
              <w:spacing w:after="0" w:line="240" w:lineRule="auto"/>
              <w:ind w:left="135"/>
              <w:rPr>
                <w:sz w:val="20"/>
                <w:szCs w:val="20"/>
              </w:rPr>
            </w:pPr>
            <w:r w:rsidRPr="00F54885">
              <w:rPr>
                <w:rFonts w:ascii="Times New Roman" w:hAnsi="Times New Roman"/>
                <w:b/>
                <w:color w:val="000000"/>
                <w:sz w:val="20"/>
                <w:szCs w:val="20"/>
              </w:rPr>
              <w:t xml:space="preserve">Всего </w:t>
            </w:r>
          </w:p>
        </w:tc>
        <w:tc>
          <w:tcPr>
            <w:tcW w:w="1589" w:type="dxa"/>
          </w:tcPr>
          <w:p w:rsidR="00CB74A1" w:rsidRPr="00CB74A1" w:rsidRDefault="00CB74A1">
            <w:pPr>
              <w:rPr>
                <w:rFonts w:ascii="Times New Roman" w:hAnsi="Times New Roman" w:cs="Times New Roman"/>
                <w:b/>
                <w:szCs w:val="24"/>
                <w:lang w:val="ru-RU"/>
              </w:rPr>
            </w:pPr>
            <w:r w:rsidRPr="00CB74A1">
              <w:rPr>
                <w:rFonts w:ascii="Times New Roman" w:hAnsi="Times New Roman" w:cs="Times New Roman"/>
                <w:b/>
                <w:szCs w:val="24"/>
                <w:lang w:val="ru-RU"/>
              </w:rPr>
              <w:t>Контрольные работы</w:t>
            </w:r>
          </w:p>
        </w:tc>
        <w:tc>
          <w:tcPr>
            <w:tcW w:w="2832" w:type="dxa"/>
            <w:vMerge/>
            <w:tcBorders>
              <w:top w:val="nil"/>
            </w:tcBorders>
            <w:tcMar>
              <w:top w:w="50" w:type="dxa"/>
              <w:left w:w="100" w:type="dxa"/>
            </w:tcMar>
          </w:tcPr>
          <w:p w:rsidR="00CB74A1" w:rsidRPr="00CB74A1" w:rsidRDefault="00CB74A1"/>
        </w:tc>
      </w:tr>
      <w:tr w:rsidR="00CB74A1" w:rsidRPr="00CB74A1" w:rsidTr="007D5A32">
        <w:trPr>
          <w:trHeight w:val="144"/>
          <w:tblCellSpacing w:w="20" w:type="nil"/>
        </w:trPr>
        <w:tc>
          <w:tcPr>
            <w:tcW w:w="14275" w:type="dxa"/>
            <w:gridSpan w:val="5"/>
          </w:tcPr>
          <w:p w:rsidR="00CB74A1" w:rsidRPr="00CB74A1" w:rsidRDefault="00CB74A1" w:rsidP="00F54885">
            <w:pPr>
              <w:spacing w:after="0" w:line="240" w:lineRule="auto"/>
              <w:ind w:left="135"/>
              <w:rPr>
                <w:lang w:val="ru-RU"/>
              </w:rPr>
            </w:pPr>
            <w:r w:rsidRPr="00CB74A1">
              <w:rPr>
                <w:rFonts w:ascii="Times New Roman" w:hAnsi="Times New Roman"/>
                <w:b/>
                <w:color w:val="000000"/>
                <w:lang w:val="ru-RU"/>
              </w:rPr>
              <w:t>Раздел 1.</w:t>
            </w:r>
            <w:r w:rsidRPr="00CB74A1">
              <w:rPr>
                <w:rFonts w:ascii="Times New Roman" w:hAnsi="Times New Roman"/>
                <w:color w:val="000000"/>
                <w:lang w:val="ru-RU"/>
              </w:rPr>
              <w:t xml:space="preserve"> </w:t>
            </w:r>
            <w:r w:rsidRPr="00CB74A1">
              <w:rPr>
                <w:rFonts w:ascii="Times New Roman" w:hAnsi="Times New Roman"/>
                <w:b/>
                <w:color w:val="000000"/>
                <w:lang w:val="ru-RU"/>
              </w:rPr>
              <w:t xml:space="preserve">Литература конца </w:t>
            </w:r>
            <w:r w:rsidRPr="00CB74A1">
              <w:rPr>
                <w:rFonts w:ascii="Times New Roman" w:hAnsi="Times New Roman"/>
                <w:b/>
                <w:color w:val="000000"/>
              </w:rPr>
              <w:t>XIX</w:t>
            </w:r>
            <w:r w:rsidRPr="00CB74A1">
              <w:rPr>
                <w:rFonts w:ascii="Times New Roman" w:hAnsi="Times New Roman"/>
                <w:b/>
                <w:color w:val="000000"/>
                <w:lang w:val="ru-RU"/>
              </w:rPr>
              <w:t xml:space="preserve"> — начала ХХ века</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1.1</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А. И. Куприн. Рассказы и повести (два произведения по выбору). Например, «Гранатовый браслет», «Олеся», «Поединок» и др.</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4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6">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1.2</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Л. Н. Андреев. Рассказы и повести (два произведения по выбору). Например, «Иуда Искариот», «Большой шлем», «Рассказ о семи повешенных» и др.</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3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7">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1.3</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rPr>
            </w:pPr>
            <w:r w:rsidRPr="00F54885">
              <w:rPr>
                <w:rFonts w:ascii="Times New Roman" w:hAnsi="Times New Roman"/>
                <w:color w:val="000000"/>
                <w:sz w:val="20"/>
                <w:szCs w:val="20"/>
                <w:lang w:val="ru-RU"/>
              </w:rPr>
              <w:t xml:space="preserve">М. Горький. Рассказы и роман (два произведения по выбору). Например, «Старуха Изергиль», «Макар Чудра», «Коновалов», «Фома Гордеев» и др. </w:t>
            </w:r>
            <w:r w:rsidRPr="00F54885">
              <w:rPr>
                <w:rFonts w:ascii="Times New Roman" w:hAnsi="Times New Roman"/>
                <w:color w:val="000000"/>
                <w:sz w:val="20"/>
                <w:szCs w:val="20"/>
              </w:rPr>
              <w:t>Пьеса «На дне»</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rPr>
              <w:t xml:space="preserve"> 6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8">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1.4</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Стихотворения поэтов Серебряного века (не менее трёх стихотворений двух поэтов по выбору). Например, стихотворения И. Ф. Анненского, К. Д. Бальмонта, А. Белого, В. Я. Брюсова, М. А. Волошина, И. Северянина, В. С. Соловьёва, Ф. К. Сологуба, В. В. Хлебникова и др.</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3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9">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8292" w:type="dxa"/>
            <w:gridSpan w:val="2"/>
            <w:tcMar>
              <w:top w:w="50" w:type="dxa"/>
              <w:left w:w="100" w:type="dxa"/>
            </w:tcMar>
            <w:vAlign w:val="center"/>
          </w:tcPr>
          <w:p w:rsidR="00CB74A1" w:rsidRPr="00F54885" w:rsidRDefault="00CB74A1" w:rsidP="00F54885">
            <w:pPr>
              <w:spacing w:after="0" w:line="240" w:lineRule="auto"/>
              <w:ind w:left="135"/>
              <w:rPr>
                <w:sz w:val="20"/>
                <w:szCs w:val="20"/>
              </w:rPr>
            </w:pPr>
            <w:r w:rsidRPr="00F54885">
              <w:rPr>
                <w:rFonts w:ascii="Times New Roman" w:hAnsi="Times New Roman"/>
                <w:color w:val="000000"/>
                <w:sz w:val="20"/>
                <w:szCs w:val="20"/>
              </w:rPr>
              <w:t>Итого по разделу</w:t>
            </w:r>
          </w:p>
        </w:tc>
        <w:tc>
          <w:tcPr>
            <w:tcW w:w="1562" w:type="dxa"/>
          </w:tcPr>
          <w:p w:rsidR="00CB74A1" w:rsidRPr="00F54885" w:rsidRDefault="00CB74A1" w:rsidP="00F54885">
            <w:pPr>
              <w:spacing w:after="0" w:line="240" w:lineRule="auto"/>
              <w:rPr>
                <w:rFonts w:ascii="Times New Roman" w:hAnsi="Times New Roman"/>
                <w:color w:val="000000"/>
                <w:sz w:val="20"/>
                <w:szCs w:val="20"/>
              </w:rPr>
            </w:pPr>
            <w:r w:rsidRPr="00F54885">
              <w:rPr>
                <w:rFonts w:ascii="Times New Roman" w:hAnsi="Times New Roman"/>
                <w:color w:val="000000"/>
                <w:sz w:val="20"/>
                <w:szCs w:val="20"/>
              </w:rPr>
              <w:t>16</w:t>
            </w:r>
          </w:p>
        </w:tc>
        <w:tc>
          <w:tcPr>
            <w:tcW w:w="4421" w:type="dxa"/>
            <w:gridSpan w:val="2"/>
            <w:tcMar>
              <w:top w:w="50" w:type="dxa"/>
              <w:left w:w="100" w:type="dxa"/>
            </w:tcMar>
            <w:vAlign w:val="center"/>
          </w:tcPr>
          <w:p w:rsidR="00CB74A1" w:rsidRPr="00CB74A1" w:rsidRDefault="00CB74A1" w:rsidP="00CB74A1">
            <w:pPr>
              <w:spacing w:after="0" w:line="240" w:lineRule="auto"/>
            </w:pPr>
            <w:r w:rsidRPr="00CB74A1">
              <w:rPr>
                <w:rFonts w:ascii="Times New Roman" w:hAnsi="Times New Roman"/>
                <w:color w:val="000000"/>
              </w:rPr>
              <w:t xml:space="preserve"> </w:t>
            </w:r>
          </w:p>
        </w:tc>
      </w:tr>
      <w:tr w:rsidR="00CB74A1" w:rsidRPr="00CB74A1" w:rsidTr="007D5A32">
        <w:trPr>
          <w:trHeight w:val="144"/>
          <w:tblCellSpacing w:w="20" w:type="nil"/>
        </w:trPr>
        <w:tc>
          <w:tcPr>
            <w:tcW w:w="14275" w:type="dxa"/>
            <w:gridSpan w:val="5"/>
          </w:tcPr>
          <w:p w:rsidR="00CB74A1" w:rsidRPr="00CB74A1" w:rsidRDefault="00CB74A1" w:rsidP="00F54885">
            <w:pPr>
              <w:spacing w:after="0" w:line="240" w:lineRule="auto"/>
              <w:ind w:left="135"/>
            </w:pPr>
            <w:r w:rsidRPr="00CB74A1">
              <w:rPr>
                <w:rFonts w:ascii="Times New Roman" w:hAnsi="Times New Roman"/>
                <w:b/>
                <w:color w:val="000000"/>
              </w:rPr>
              <w:t>Раздел 2.</w:t>
            </w:r>
            <w:r w:rsidRPr="00CB74A1">
              <w:rPr>
                <w:rFonts w:ascii="Times New Roman" w:hAnsi="Times New Roman"/>
                <w:color w:val="000000"/>
              </w:rPr>
              <w:t xml:space="preserve"> </w:t>
            </w:r>
            <w:r w:rsidRPr="00CB74A1">
              <w:rPr>
                <w:rFonts w:ascii="Times New Roman" w:hAnsi="Times New Roman"/>
                <w:b/>
                <w:color w:val="000000"/>
              </w:rPr>
              <w:t>Литература ХХ века</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2.1</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rPr>
            </w:pPr>
            <w:r w:rsidRPr="00F54885">
              <w:rPr>
                <w:rFonts w:ascii="Times New Roman" w:hAnsi="Times New Roman"/>
                <w:color w:val="000000"/>
                <w:sz w:val="20"/>
                <w:szCs w:val="20"/>
                <w:lang w:val="ru-RU"/>
              </w:rPr>
              <w:t xml:space="preserve">И. А. Бунин. Стихотворения (не менее двух по выбору). Например, «Алёнушка», «Вечер», «Дурман», «И цветы, и шмели, и трава, и колосья…», «У птицы есть гнездо, у зверя есть нора…» и др. Рассказы (три по выбору). Например, «Антоновские яблоки», «Чистый понедельник», «Господин из Сан-Франциско», «Тёмные аллеи», «Лёгкое дыхание», «Солнечный удар» и др. </w:t>
            </w:r>
            <w:r w:rsidRPr="00F54885">
              <w:rPr>
                <w:rFonts w:ascii="Times New Roman" w:hAnsi="Times New Roman"/>
                <w:color w:val="000000"/>
                <w:sz w:val="20"/>
                <w:szCs w:val="20"/>
              </w:rPr>
              <w:t>Книга очерков «Окаянные дни» (фрагменты)</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rPr>
              <w:t xml:space="preserve"> 6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10">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2.2</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rPr>
            </w:pPr>
            <w:r w:rsidRPr="00F54885">
              <w:rPr>
                <w:rFonts w:ascii="Times New Roman" w:hAnsi="Times New Roman"/>
                <w:color w:val="000000"/>
                <w:sz w:val="20"/>
                <w:szCs w:val="20"/>
                <w:lang w:val="ru-RU"/>
              </w:rPr>
              <w:t xml:space="preserve">А. А. Блок. Стихотворения (не менее пяти по выбору). Например, «Незнакомка», «Россия», «Ночь, улица, фонарь, аптека…», «Река раскинулась. Течёт, грустит лениво…» (из цикла «На поле Куликовом»), «На железной дороге», «О доблестях, о подвигах, о славе...», «О, весна, без конца и без краю…», «О, я хочу безумно жить…», «Девушка пела в церковном хоре…», «В ресторане», «Вхожу я в тёмные храмы...», «Я – Гамлет. Холодеет кровь…», «Фабрика», «Русь», «Когда вы стоите на моём пути…», «Она пришла с мороза…», «Рождённые в года глухие…», «Пушкинскому Дому», «Скифы» и др. </w:t>
            </w:r>
            <w:r w:rsidRPr="00F54885">
              <w:rPr>
                <w:rFonts w:ascii="Times New Roman" w:hAnsi="Times New Roman"/>
                <w:color w:val="000000"/>
                <w:sz w:val="20"/>
                <w:szCs w:val="20"/>
              </w:rPr>
              <w:t>Поэма «Двенадцать»</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rPr>
              <w:t xml:space="preserve"> 6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11">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2.3</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Н. С. Гумилёв. Стихотворения (не менее трёх по выбору). Например, «Жираф», «Заблудившийся трамвай», «Капитаны», «Пятистопные ямбы», «Слово», «Шестое чувство», «Андрей Рублёв» и др.</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3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12">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2.4</w:t>
            </w:r>
          </w:p>
        </w:tc>
        <w:tc>
          <w:tcPr>
            <w:tcW w:w="7618" w:type="dxa"/>
            <w:tcMar>
              <w:top w:w="50" w:type="dxa"/>
              <w:left w:w="100" w:type="dxa"/>
            </w:tcMar>
            <w:vAlign w:val="center"/>
          </w:tcPr>
          <w:p w:rsidR="00CB74A1" w:rsidRPr="00CB74A1"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 xml:space="preserve">В. В. Маяковский. Стихотворения (не менее пяти по выбору). Например, «А вы </w:t>
            </w:r>
            <w:r w:rsidRPr="00F54885">
              <w:rPr>
                <w:rFonts w:ascii="Times New Roman" w:hAnsi="Times New Roman"/>
                <w:color w:val="000000"/>
                <w:sz w:val="20"/>
                <w:szCs w:val="20"/>
                <w:lang w:val="ru-RU"/>
              </w:rPr>
              <w:lastRenderedPageBreak/>
              <w:t xml:space="preserve">могли бы?», «Нате!», «Послушайте!», «Лиличка!», «Юбилейное», «Прозаседавшиеся», «Письмо Татьяне Яковлевой», «Скрипка и немножко нервно», «Дешёвая распродажа», «Левый марш», «Сергею Есенину», «Товарищу Нетте, пароходу и человеку» и др. Поэмы «Облако в штанах», «Во весь голос. </w:t>
            </w:r>
            <w:r w:rsidRPr="00CB74A1">
              <w:rPr>
                <w:rFonts w:ascii="Times New Roman" w:hAnsi="Times New Roman"/>
                <w:color w:val="000000"/>
                <w:sz w:val="20"/>
                <w:szCs w:val="20"/>
                <w:lang w:val="ru-RU"/>
              </w:rPr>
              <w:t>Первое вступление в поэму»</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CB74A1">
              <w:rPr>
                <w:rFonts w:ascii="Times New Roman" w:hAnsi="Times New Roman"/>
                <w:color w:val="000000"/>
                <w:sz w:val="20"/>
                <w:szCs w:val="20"/>
                <w:lang w:val="ru-RU"/>
              </w:rPr>
              <w:lastRenderedPageBreak/>
              <w:t xml:space="preserve"> </w:t>
            </w:r>
            <w:r w:rsidRPr="00F54885">
              <w:rPr>
                <w:rFonts w:ascii="Times New Roman" w:hAnsi="Times New Roman"/>
                <w:color w:val="000000"/>
                <w:sz w:val="20"/>
                <w:szCs w:val="20"/>
              </w:rPr>
              <w:t xml:space="preserve">6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 xml:space="preserve">Российская электронная </w:t>
            </w:r>
            <w:r w:rsidRPr="00CB74A1">
              <w:rPr>
                <w:rFonts w:ascii="Times New Roman" w:hAnsi="Times New Roman"/>
                <w:color w:val="000000"/>
                <w:lang w:val="ru-RU"/>
              </w:rPr>
              <w:lastRenderedPageBreak/>
              <w:t>школа (</w:t>
            </w:r>
            <w:hyperlink r:id="rId13">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lastRenderedPageBreak/>
              <w:t>2.5</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rPr>
            </w:pPr>
            <w:r w:rsidRPr="00F54885">
              <w:rPr>
                <w:rFonts w:ascii="Times New Roman" w:hAnsi="Times New Roman"/>
                <w:color w:val="000000"/>
                <w:sz w:val="20"/>
                <w:szCs w:val="20"/>
                <w:lang w:val="ru-RU"/>
              </w:rPr>
              <w:t xml:space="preserve">С. А. Есенин. Стихотворения (не менее пяти по выбору). Например, «Гой ты, Русь, моя родная!..», «Письмо матери», «Собаке Качалова», «Спит ковыль.Равнина дорогая…», «Шаганэ ты моя, Шаганэ…», «Не жалею, не зову, не плачу…», «Я последний поэт деревни…», «Русь Советская», «Низкий дом с голубыми ставнями...», «Не бродить, не мять в кустах багряных…», «Клён ты мой опавший…», «Отговорила роща золотая…», «Мы теперь уходим понемногу…», «О красном вечере задумалась дорога…», «Запели тёсаные дроги…», «Русь», «Пушкину», «Я иду долиной. На затылке кепи...», «До свиданья, друг мой, до свиданья!..» и др. </w:t>
            </w:r>
            <w:r w:rsidRPr="00F54885">
              <w:rPr>
                <w:rFonts w:ascii="Times New Roman" w:hAnsi="Times New Roman"/>
                <w:color w:val="000000"/>
                <w:sz w:val="20"/>
                <w:szCs w:val="20"/>
              </w:rPr>
              <w:t>Поэма «Чёрный человек»</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rPr>
              <w:t xml:space="preserve"> 6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14">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2.6</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О. Э. Мандельштам. Стихотворения (не менее пяти по выбору). Например, «Бессонница. Гомер. Тугие паруса…», «За гремучую доблесть грядущих веков…», «Ленинград», «Мы живём, под собою не чуя страны…», «</w:t>
            </w:r>
            <w:r w:rsidRPr="00F54885">
              <w:rPr>
                <w:rFonts w:ascii="Times New Roman" w:hAnsi="Times New Roman"/>
                <w:color w:val="000000"/>
                <w:sz w:val="20"/>
                <w:szCs w:val="20"/>
              </w:rPr>
              <w:t>Notre</w:t>
            </w: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Dame</w:t>
            </w:r>
            <w:r w:rsidRPr="00F54885">
              <w:rPr>
                <w:rFonts w:ascii="Times New Roman" w:hAnsi="Times New Roman"/>
                <w:color w:val="000000"/>
                <w:sz w:val="20"/>
                <w:szCs w:val="20"/>
                <w:lang w:val="ru-RU"/>
              </w:rPr>
              <w:t>», «Айя-София», «Невыразимая печаль…», «Золотистого мёда струя из бутылки текла…», «Я не слыхал рассказов Оссиана…», «Нет, никогда ничей я не был современник…», «Я к губам подношу эту зелень…» и др.</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4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15">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2.7</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М. И. Цветаева. Стихотворения (не менее пяти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«Стихи к Блоку» («Имя твоё — птица в руке…»), «Генералам двенадцатого года», «Уж сколько их упало в эту бездну…», «Расстояние: вёрсты, мили…», «Красною кистью…», «Семь холмов — как семь колоколов!..» (из цикла «Стихи о Москве») и др. Очерк «Мой Пушкин»</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5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16">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2.8</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rPr>
            </w:pPr>
            <w:r w:rsidRPr="00F54885">
              <w:rPr>
                <w:rFonts w:ascii="Times New Roman" w:hAnsi="Times New Roman"/>
                <w:color w:val="000000"/>
                <w:sz w:val="20"/>
                <w:szCs w:val="20"/>
                <w:lang w:val="ru-RU"/>
              </w:rPr>
              <w:t xml:space="preserve">А. А. Ахматова. Стихотворения (не менее пяти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«Сероглазый король», «Вечером», «Все мы бражники здесь, блудницы…», «Всё расхищено, предано, продано…», «Я научилась просто, мудро жить…», «Заплаканная осень, как вдова...», «Перед весной бывают дни такие...», «Мне ни к чему одические рати…», «Творчество», «Муза» («Когда я ночью жду её прихода…») и др. </w:t>
            </w:r>
            <w:r w:rsidRPr="00F54885">
              <w:rPr>
                <w:rFonts w:ascii="Times New Roman" w:hAnsi="Times New Roman"/>
                <w:color w:val="000000"/>
                <w:sz w:val="20"/>
                <w:szCs w:val="20"/>
              </w:rPr>
              <w:t>Поэма «Реквием»</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rPr>
              <w:t xml:space="preserve"> 6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17">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2.9</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Е. И. Замятин. Роман «Мы»</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3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18">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2.10</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Н.А. Островский. Роман «Как закалялась сталь» (избранные главы)</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2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19">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2.11</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М. А. Шолохов. Роман-эпопея «Тихий Дон»</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6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 xml:space="preserve">Российская электронная </w:t>
            </w:r>
            <w:r w:rsidRPr="00CB74A1">
              <w:rPr>
                <w:rFonts w:ascii="Times New Roman" w:hAnsi="Times New Roman"/>
                <w:color w:val="000000"/>
                <w:lang w:val="ru-RU"/>
              </w:rPr>
              <w:lastRenderedPageBreak/>
              <w:t>школа (</w:t>
            </w:r>
            <w:hyperlink r:id="rId20">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lastRenderedPageBreak/>
              <w:t>2.12</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В. В. Набоков. Рассказы, повести, романы (одно произведение по выбору). Например, «Облако, озеро, башня», «Весна в Фиальте», «Машенька», «Защита Лужина», «Дар» и др.</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2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21">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2.13</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М. А. Булгаков. Романы «Белая гвардия», «Мастер и Маргарита» (один роман по выбору). Рассказы, повести, пьесы (одно произведение по выбору). Например, рассказы из книги «Записки юного врача», «Записки на манжетах», «Дни Турбиных», «Бег» и др.</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7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22">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2.14</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А. П. Платонов. Рассказы и повести (два произведения по выбору). Например, «В прекрасном и яростном мире», «Котлован», «Возвращение», «Река Потудань», «Сокровенный человек» и др.</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4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23">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2.15</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rPr>
            </w:pPr>
            <w:r w:rsidRPr="00F54885">
              <w:rPr>
                <w:rFonts w:ascii="Times New Roman" w:hAnsi="Times New Roman"/>
                <w:color w:val="000000"/>
                <w:sz w:val="20"/>
                <w:szCs w:val="20"/>
                <w:lang w:val="ru-RU"/>
              </w:rPr>
              <w:t xml:space="preserve">А. 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«О сущем», «В тот день, когда окончилась война…», «Я убит подо Ржевом», «Памяти Гагарина» и др. </w:t>
            </w:r>
            <w:r w:rsidRPr="00F54885">
              <w:rPr>
                <w:rFonts w:ascii="Times New Roman" w:hAnsi="Times New Roman"/>
                <w:color w:val="000000"/>
                <w:sz w:val="20"/>
                <w:szCs w:val="20"/>
              </w:rPr>
              <w:t>Поэма «По праву памяти»</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rPr>
              <w:t xml:space="preserve"> 4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24">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2.16</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Проза о Великой Отечественной войне (по одному произведению не менее чем трёх писателей по выбору). Например, В. П. Астафьев. «Пастух и пастушка», «Звездопад»; Ю. В. Бондарев.«Горячий снег»; В. В. Быков.«Обелиск», «Сотников», «Альпийская баллада»; Б. Л. Васильев. «А зори здесь тихие», «В списках не значился», «Завтра была война», «Летят мои кони»; К. Д. Воробьёв.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и др.</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5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25">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2.17</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В.О. Богомолов. «В августе сорок четвёртого»</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589" w:type="dxa"/>
          </w:tcPr>
          <w:p w:rsidR="00CB74A1" w:rsidRDefault="00CB74A1">
            <w:pPr>
              <w:spacing w:after="0"/>
              <w:ind w:left="135"/>
            </w:pPr>
          </w:p>
        </w:tc>
        <w:tc>
          <w:tcPr>
            <w:tcW w:w="2832" w:type="dxa"/>
            <w:tcMar>
              <w:top w:w="50" w:type="dxa"/>
              <w:left w:w="100" w:type="dxa"/>
            </w:tcMar>
            <w:vAlign w:val="center"/>
          </w:tcPr>
          <w:p w:rsidR="00CB74A1" w:rsidRPr="00CB74A1" w:rsidRDefault="00CB74A1">
            <w:pPr>
              <w:spacing w:after="0"/>
              <w:ind w:left="135"/>
            </w:pP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2.18</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А.А. Фадеев. Роман «Молодая гвардия»</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2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26">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2.19</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Поэзия о Великой Отечественной войне. Стихотворения (по одному стихотворению не менее чем трёх поэтов по выбору). Например, Ю. В. Друниной, М. В. Исаковского, Ю. Д.Левитанского, С. С. Орлова, Д. С. Самойлова, К. М. Симонова, Б. А. Слуцкого и др.</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3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27">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2.20</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Драматургия о Великой Отечественной войне. Пьесы (одно произведение по выбору). Например, В. С. Розов. «Вечно живые», К. М. Симонов. «Русские люди» и др.</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28">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2.21</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rPr>
            </w:pPr>
            <w:r w:rsidRPr="00F54885">
              <w:rPr>
                <w:rFonts w:ascii="Times New Roman" w:hAnsi="Times New Roman"/>
                <w:color w:val="000000"/>
                <w:sz w:val="20"/>
                <w:szCs w:val="20"/>
                <w:lang w:val="ru-RU"/>
              </w:rPr>
              <w:t xml:space="preserve">Б. Л. Пастернак. Стихотворения (не менее пяти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«Единственные дни», «О, знал бы я, что так бывает…», «Никого не будет в доме...», «Август» и др. </w:t>
            </w:r>
            <w:r w:rsidRPr="00F54885">
              <w:rPr>
                <w:rFonts w:ascii="Times New Roman" w:hAnsi="Times New Roman"/>
                <w:color w:val="000000"/>
                <w:sz w:val="20"/>
                <w:szCs w:val="20"/>
              </w:rPr>
              <w:t>Роман «Доктор Живаго» (избранные главы)</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rPr>
              <w:t xml:space="preserve"> 6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29">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lastRenderedPageBreak/>
              <w:t>2.22</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А. В. Вампилов. Пьесы (не менее одной по выбору). Например, «Старший сын», «Утиная охота» и др.</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3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30">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2.23</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А. И. Солженицын. Произведения «Один день Ивана Денисовича», «Архипелаг ГУЛАГ» (фрагменты книги по выбору, например, глава «Поэзия под плитой, правда под камнем»), произведения из цикла «Крохотки» (не менее двух)</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4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31">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2.24</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В. М. Шукшин. Рассказы и повести (не менее четырёх произведений по выбору). Например, «Срезал», «Обида», «Микроскоп», «Мастер», «Крепкий мужик», «Сапожки», «Забуксовал», «Дядя Ермолай», «Шире шаг, маэстро!», «Калина красная» и др.</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4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32">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2.25</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В. Г. Распутин. Рассказы и повести (не менее одного произведения по выбору). Например, «Прощание с Матёрой», «Живи и помни», «Женский разговор» и др.</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3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33">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2.26</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Н. М. Рубцов. Стихотворения (не менее трёх по выбору). Например, «Звезда полей», «Тихая моя родина!..», «В горнице моей светло…», «Привет, Россия…», «Родная деревня», «В осеннем лесу», «В минуты музыки печальной…», «Видения на холме», «Ночь на родине», «Утро» и др.</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3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34">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2.27</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rPr>
            </w:pPr>
            <w:r w:rsidRPr="00F54885">
              <w:rPr>
                <w:rFonts w:ascii="Times New Roman" w:hAnsi="Times New Roman"/>
                <w:color w:val="000000"/>
                <w:sz w:val="20"/>
                <w:szCs w:val="20"/>
                <w:lang w:val="ru-RU"/>
              </w:rPr>
              <w:t xml:space="preserve">И. А. Бродский. Стихотворения (не менее пяти по выбору). Например, «Осенний крик ястреба», «Пилигримы», «Стансы» («Ни страны, ни погоста…»), «На столетие Анны Ахматовой», «Рождественский романс», «Я входил вместо дикого зверя в клетку…», «И вечный бой…», «Я памятник себе воздвиг иной…», «Мои слова, я думаю, умрут…», «Ниоткуда с любовью, надцатого мартобря…», «Воротишься на родину. </w:t>
            </w:r>
            <w:r w:rsidRPr="00F54885">
              <w:rPr>
                <w:rFonts w:ascii="Times New Roman" w:hAnsi="Times New Roman"/>
                <w:color w:val="000000"/>
                <w:sz w:val="20"/>
                <w:szCs w:val="20"/>
              </w:rPr>
              <w:t>Ну что ж…», «Postscriptum» «На смерть Жукова» и др.</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rPr>
              <w:t xml:space="preserve"> 4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35">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2.28</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В. С. Высоцкий. Стихотворения (не менее трёх по выбору). Например, «Песня о Земле», «Он не вернулся из боя», «Мы вращаем Землю», «Я не люблю», «Братские могилы», «Песня о друге», «Лирическая», «Охота на волков», «Песня о звёздах» и др.</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3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36">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8292" w:type="dxa"/>
            <w:gridSpan w:val="2"/>
            <w:tcMar>
              <w:top w:w="50" w:type="dxa"/>
              <w:left w:w="100" w:type="dxa"/>
            </w:tcMar>
            <w:vAlign w:val="center"/>
          </w:tcPr>
          <w:p w:rsidR="00CB74A1" w:rsidRPr="00F54885" w:rsidRDefault="00CB74A1" w:rsidP="00F54885">
            <w:pPr>
              <w:spacing w:after="0" w:line="240" w:lineRule="auto"/>
              <w:ind w:left="135"/>
              <w:rPr>
                <w:sz w:val="20"/>
                <w:szCs w:val="20"/>
              </w:rPr>
            </w:pPr>
            <w:r w:rsidRPr="00F54885">
              <w:rPr>
                <w:rFonts w:ascii="Times New Roman" w:hAnsi="Times New Roman"/>
                <w:color w:val="000000"/>
                <w:sz w:val="20"/>
                <w:szCs w:val="20"/>
              </w:rPr>
              <w:t>Итого по разделу</w:t>
            </w:r>
          </w:p>
        </w:tc>
        <w:tc>
          <w:tcPr>
            <w:tcW w:w="1562" w:type="dxa"/>
          </w:tcPr>
          <w:p w:rsidR="00CB74A1" w:rsidRPr="00F54885" w:rsidRDefault="00CB74A1" w:rsidP="00F54885">
            <w:pPr>
              <w:spacing w:after="0" w:line="240" w:lineRule="auto"/>
              <w:rPr>
                <w:rFonts w:ascii="Times New Roman" w:hAnsi="Times New Roman"/>
                <w:color w:val="000000"/>
                <w:sz w:val="20"/>
                <w:szCs w:val="20"/>
              </w:rPr>
            </w:pPr>
            <w:r w:rsidRPr="00CB74A1">
              <w:rPr>
                <w:rFonts w:ascii="Times New Roman" w:hAnsi="Times New Roman"/>
                <w:color w:val="000000"/>
              </w:rPr>
              <w:t>112</w:t>
            </w:r>
          </w:p>
        </w:tc>
        <w:tc>
          <w:tcPr>
            <w:tcW w:w="4421" w:type="dxa"/>
            <w:gridSpan w:val="2"/>
            <w:tcMar>
              <w:top w:w="50" w:type="dxa"/>
              <w:left w:w="100" w:type="dxa"/>
            </w:tcMar>
            <w:vAlign w:val="center"/>
          </w:tcPr>
          <w:p w:rsidR="00CB74A1" w:rsidRPr="00CB74A1" w:rsidRDefault="00CB74A1" w:rsidP="00F54885">
            <w:pPr>
              <w:spacing w:after="0" w:line="240" w:lineRule="auto"/>
            </w:pPr>
          </w:p>
        </w:tc>
      </w:tr>
      <w:tr w:rsidR="00CB74A1" w:rsidRPr="00CB74A1" w:rsidTr="007D5A32">
        <w:trPr>
          <w:trHeight w:val="144"/>
          <w:tblCellSpacing w:w="20" w:type="nil"/>
        </w:trPr>
        <w:tc>
          <w:tcPr>
            <w:tcW w:w="14275" w:type="dxa"/>
            <w:gridSpan w:val="5"/>
          </w:tcPr>
          <w:p w:rsidR="00CB74A1" w:rsidRPr="00CB74A1" w:rsidRDefault="00CB74A1" w:rsidP="00F54885">
            <w:pPr>
              <w:spacing w:after="0" w:line="240" w:lineRule="auto"/>
              <w:ind w:left="135"/>
              <w:rPr>
                <w:lang w:val="ru-RU"/>
              </w:rPr>
            </w:pPr>
            <w:r w:rsidRPr="00CB74A1">
              <w:rPr>
                <w:rFonts w:ascii="Times New Roman" w:hAnsi="Times New Roman"/>
                <w:b/>
                <w:color w:val="000000"/>
                <w:lang w:val="ru-RU"/>
              </w:rPr>
              <w:t>Раздел 3.</w:t>
            </w:r>
            <w:r w:rsidRPr="00CB74A1">
              <w:rPr>
                <w:rFonts w:ascii="Times New Roman" w:hAnsi="Times New Roman"/>
                <w:color w:val="000000"/>
                <w:lang w:val="ru-RU"/>
              </w:rPr>
              <w:t xml:space="preserve"> </w:t>
            </w:r>
            <w:r w:rsidRPr="00CB74A1">
              <w:rPr>
                <w:rFonts w:ascii="Times New Roman" w:hAnsi="Times New Roman"/>
                <w:b/>
                <w:color w:val="000000"/>
                <w:lang w:val="ru-RU"/>
              </w:rPr>
              <w:t xml:space="preserve">Проза второй половины </w:t>
            </w:r>
            <w:r w:rsidRPr="00CB74A1">
              <w:rPr>
                <w:rFonts w:ascii="Times New Roman" w:hAnsi="Times New Roman"/>
                <w:b/>
                <w:color w:val="000000"/>
              </w:rPr>
              <w:t>XX</w:t>
            </w:r>
            <w:r w:rsidRPr="00CB74A1">
              <w:rPr>
                <w:rFonts w:ascii="Times New Roman" w:hAnsi="Times New Roman"/>
                <w:b/>
                <w:color w:val="000000"/>
                <w:lang w:val="ru-RU"/>
              </w:rPr>
              <w:t xml:space="preserve"> — начала </w:t>
            </w:r>
            <w:r w:rsidRPr="00CB74A1">
              <w:rPr>
                <w:rFonts w:ascii="Times New Roman" w:hAnsi="Times New Roman"/>
                <w:b/>
                <w:color w:val="000000"/>
              </w:rPr>
              <w:t>XXI</w:t>
            </w:r>
            <w:r w:rsidRPr="00CB74A1">
              <w:rPr>
                <w:rFonts w:ascii="Times New Roman" w:hAnsi="Times New Roman"/>
                <w:b/>
                <w:color w:val="000000"/>
                <w:lang w:val="ru-RU"/>
              </w:rPr>
              <w:t xml:space="preserve"> века</w:t>
            </w:r>
          </w:p>
        </w:tc>
      </w:tr>
      <w:tr w:rsidR="00CB74A1" w:rsidRPr="00CB74A1" w:rsidTr="00D35341">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3.1</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 xml:space="preserve">Проза второй половины </w:t>
            </w:r>
            <w:r w:rsidRPr="00F54885">
              <w:rPr>
                <w:rFonts w:ascii="Times New Roman" w:hAnsi="Times New Roman"/>
                <w:color w:val="000000"/>
                <w:sz w:val="20"/>
                <w:szCs w:val="20"/>
              </w:rPr>
              <w:t>XX</w:t>
            </w:r>
            <w:r w:rsidRPr="00F54885">
              <w:rPr>
                <w:rFonts w:ascii="Times New Roman" w:hAnsi="Times New Roman"/>
                <w:color w:val="000000"/>
                <w:sz w:val="20"/>
                <w:szCs w:val="20"/>
                <w:lang w:val="ru-RU"/>
              </w:rPr>
              <w:t xml:space="preserve"> — начала </w:t>
            </w:r>
            <w:r w:rsidRPr="00F54885">
              <w:rPr>
                <w:rFonts w:ascii="Times New Roman" w:hAnsi="Times New Roman"/>
                <w:color w:val="000000"/>
                <w:sz w:val="20"/>
                <w:szCs w:val="20"/>
              </w:rPr>
              <w:t>XXI</w:t>
            </w:r>
            <w:r w:rsidRPr="00F54885">
              <w:rPr>
                <w:rFonts w:ascii="Times New Roman" w:hAnsi="Times New Roman"/>
                <w:color w:val="000000"/>
                <w:sz w:val="20"/>
                <w:szCs w:val="20"/>
                <w:lang w:val="ru-RU"/>
              </w:rPr>
              <w:t xml:space="preserve"> века. Рассказы, повести, романы (по одному произведению не менее чем четырёх прозаиков по выбору).Например, Ф. А. Абрамов («Братья и сёстры» (фрагменты из романа), повесть «Пелагея» и др.), Ч. Т. Айтматов (повести «Пегий пёс, бегущий краем моря», «Белый пароход» и др.), В. П. Астафьев (повествование в рассказах «Царь-рыба» и др.), В. И. Белов (рассказы «На родине», «За тремя волоками», «Бобришный угор» и др.), А. Г. Битов (цикл рассказов «Аптекарский остров», повесть «Жизнь в ветреную погоду» и др.), А. Н. Варламов (повести «Гора», «Рождение» и др.), Г. Н. Владимов («Верный Руслан»), В. С. Гроссман (роман «Жизнь и судьба» (фрагменты), С. Д. Довлатов (повесть «Заповедник» и др.), Ф. А. Искандер (роман в рассказах «Сандро из Чегема» (фрагменты), философская сказка «Кролики и удавы» и др.), Ю. П. Казаков (рассказы «Северный дневник», «Поморка», «Во сне ты горько плакал» и др.), В. С. Маканин (рассказ «Кавказский пленный»), В. О. Пелевин (повесть «Омон Ра», роман «Жизнь насекомых» и др.), Захар Прилепин (рассказ «Белый квадрат», и др.), </w:t>
            </w:r>
            <w:r w:rsidRPr="00F54885">
              <w:rPr>
                <w:rFonts w:ascii="Times New Roman" w:hAnsi="Times New Roman"/>
                <w:color w:val="000000"/>
                <w:sz w:val="20"/>
                <w:szCs w:val="20"/>
                <w:lang w:val="ru-RU"/>
              </w:rPr>
              <w:lastRenderedPageBreak/>
              <w:t>В. А. Солоухин (повесть «Капля росы», произведения из цикла «Камешки на ладони»), А.Н. и Б. Н. Стругацкие (повести «Пикник на обочине», «Понедельник начинается в субботу и др.), В. Ф. Тендряков (повесть «Ночь после выпуска», рассказы «Хлеб для собаки», «Пара гнедых» и др.), Ю. В. Трифонов (повести «Отблеск костра», «Обмен», «Другая жизнь», «Дом на набережной» и др.), В. Т. Шаламов («Колымские рассказы», например, «Одиночный замер», «Инжектор», «За письмом», «На представку», «Посылка» и др.) и др.</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Pr>
                <w:rFonts w:ascii="Times New Roman" w:hAnsi="Times New Roman"/>
                <w:color w:val="000000"/>
                <w:sz w:val="20"/>
                <w:szCs w:val="20"/>
                <w:lang w:val="ru-RU"/>
              </w:rPr>
              <w:lastRenderedPageBreak/>
              <w:t>4</w:t>
            </w:r>
            <w:r w:rsidRPr="00F54885">
              <w:rPr>
                <w:rFonts w:ascii="Times New Roman" w:hAnsi="Times New Roman"/>
                <w:color w:val="000000"/>
                <w:sz w:val="20"/>
                <w:szCs w:val="20"/>
              </w:rPr>
              <w:t xml:space="preserve"> </w:t>
            </w:r>
          </w:p>
        </w:tc>
        <w:tc>
          <w:tcPr>
            <w:tcW w:w="1589" w:type="dxa"/>
            <w:vAlign w:val="center"/>
          </w:tcPr>
          <w:p w:rsidR="00CB74A1" w:rsidRPr="00F92AE7" w:rsidRDefault="00CB74A1" w:rsidP="00D35341">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37">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8292" w:type="dxa"/>
            <w:gridSpan w:val="2"/>
            <w:tcMar>
              <w:top w:w="50" w:type="dxa"/>
              <w:left w:w="100" w:type="dxa"/>
            </w:tcMar>
            <w:vAlign w:val="center"/>
          </w:tcPr>
          <w:p w:rsidR="00CB74A1" w:rsidRPr="00F54885" w:rsidRDefault="00CB74A1" w:rsidP="00F54885">
            <w:pPr>
              <w:spacing w:after="0" w:line="240" w:lineRule="auto"/>
              <w:ind w:left="135"/>
              <w:rPr>
                <w:sz w:val="20"/>
                <w:szCs w:val="20"/>
              </w:rPr>
            </w:pPr>
            <w:r w:rsidRPr="00F54885">
              <w:rPr>
                <w:rFonts w:ascii="Times New Roman" w:hAnsi="Times New Roman"/>
                <w:b/>
                <w:color w:val="000000"/>
                <w:sz w:val="20"/>
                <w:szCs w:val="20"/>
              </w:rPr>
              <w:lastRenderedPageBreak/>
              <w:t>Итого по разделу</w:t>
            </w:r>
          </w:p>
        </w:tc>
        <w:tc>
          <w:tcPr>
            <w:tcW w:w="1562" w:type="dxa"/>
          </w:tcPr>
          <w:p w:rsidR="00CB74A1" w:rsidRPr="00CB74A1" w:rsidRDefault="00CB74A1" w:rsidP="00F54885">
            <w:pPr>
              <w:spacing w:after="0" w:line="240" w:lineRule="auto"/>
              <w:rPr>
                <w:rFonts w:ascii="Times New Roman" w:hAnsi="Times New Roman"/>
                <w:color w:val="000000"/>
                <w:sz w:val="20"/>
                <w:szCs w:val="20"/>
                <w:lang w:val="ru-RU"/>
              </w:rPr>
            </w:pPr>
            <w:r>
              <w:rPr>
                <w:rFonts w:ascii="Times New Roman" w:hAnsi="Times New Roman"/>
                <w:color w:val="000000"/>
                <w:lang w:val="ru-RU"/>
              </w:rPr>
              <w:t>4</w:t>
            </w:r>
          </w:p>
        </w:tc>
        <w:tc>
          <w:tcPr>
            <w:tcW w:w="4421" w:type="dxa"/>
            <w:gridSpan w:val="2"/>
            <w:tcMar>
              <w:top w:w="50" w:type="dxa"/>
              <w:left w:w="100" w:type="dxa"/>
            </w:tcMar>
            <w:vAlign w:val="center"/>
          </w:tcPr>
          <w:p w:rsidR="00CB74A1" w:rsidRPr="00CB74A1" w:rsidRDefault="00CB74A1" w:rsidP="00F54885">
            <w:pPr>
              <w:spacing w:after="0" w:line="240" w:lineRule="auto"/>
              <w:rPr>
                <w:lang w:val="ru-RU"/>
              </w:rPr>
            </w:pPr>
            <w:r>
              <w:rPr>
                <w:lang w:val="ru-RU"/>
              </w:rPr>
              <w:t>1</w:t>
            </w:r>
          </w:p>
        </w:tc>
      </w:tr>
      <w:tr w:rsidR="00CB74A1" w:rsidRPr="00CB74A1" w:rsidTr="007D5A32">
        <w:trPr>
          <w:trHeight w:val="144"/>
          <w:tblCellSpacing w:w="20" w:type="nil"/>
        </w:trPr>
        <w:tc>
          <w:tcPr>
            <w:tcW w:w="14275" w:type="dxa"/>
            <w:gridSpan w:val="5"/>
          </w:tcPr>
          <w:p w:rsidR="00CB74A1" w:rsidRPr="00CB74A1" w:rsidRDefault="00CB74A1" w:rsidP="00F54885">
            <w:pPr>
              <w:spacing w:after="0" w:line="240" w:lineRule="auto"/>
              <w:ind w:left="135"/>
              <w:rPr>
                <w:lang w:val="ru-RU"/>
              </w:rPr>
            </w:pPr>
            <w:r w:rsidRPr="00CB74A1">
              <w:rPr>
                <w:rFonts w:ascii="Times New Roman" w:hAnsi="Times New Roman"/>
                <w:b/>
                <w:color w:val="000000"/>
                <w:lang w:val="ru-RU"/>
              </w:rPr>
              <w:t>Раздел 4.</w:t>
            </w:r>
            <w:r w:rsidRPr="00CB74A1">
              <w:rPr>
                <w:rFonts w:ascii="Times New Roman" w:hAnsi="Times New Roman"/>
                <w:color w:val="000000"/>
                <w:lang w:val="ru-RU"/>
              </w:rPr>
              <w:t xml:space="preserve"> </w:t>
            </w:r>
            <w:r w:rsidRPr="00CB74A1">
              <w:rPr>
                <w:rFonts w:ascii="Times New Roman" w:hAnsi="Times New Roman"/>
                <w:b/>
                <w:color w:val="000000"/>
                <w:lang w:val="ru-RU"/>
              </w:rPr>
              <w:t xml:space="preserve">Поэзия второй половины </w:t>
            </w:r>
            <w:r w:rsidRPr="00CB74A1">
              <w:rPr>
                <w:rFonts w:ascii="Times New Roman" w:hAnsi="Times New Roman"/>
                <w:b/>
                <w:color w:val="000000"/>
              </w:rPr>
              <w:t>XX</w:t>
            </w:r>
            <w:r w:rsidRPr="00CB74A1">
              <w:rPr>
                <w:rFonts w:ascii="Times New Roman" w:hAnsi="Times New Roman"/>
                <w:b/>
                <w:color w:val="000000"/>
                <w:lang w:val="ru-RU"/>
              </w:rPr>
              <w:t xml:space="preserve"> — начала </w:t>
            </w:r>
            <w:r w:rsidRPr="00CB74A1">
              <w:rPr>
                <w:rFonts w:ascii="Times New Roman" w:hAnsi="Times New Roman"/>
                <w:b/>
                <w:color w:val="000000"/>
              </w:rPr>
              <w:t>XXI</w:t>
            </w:r>
            <w:r w:rsidRPr="00CB74A1">
              <w:rPr>
                <w:rFonts w:ascii="Times New Roman" w:hAnsi="Times New Roman"/>
                <w:b/>
                <w:color w:val="000000"/>
                <w:lang w:val="ru-RU"/>
              </w:rPr>
              <w:t xml:space="preserve"> века</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4.1</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 xml:space="preserve">Поэзия второй половины </w:t>
            </w:r>
            <w:r w:rsidRPr="00F54885">
              <w:rPr>
                <w:rFonts w:ascii="Times New Roman" w:hAnsi="Times New Roman"/>
                <w:color w:val="000000"/>
                <w:sz w:val="20"/>
                <w:szCs w:val="20"/>
              </w:rPr>
              <w:t>XX</w:t>
            </w:r>
            <w:r w:rsidRPr="00F54885">
              <w:rPr>
                <w:rFonts w:ascii="Times New Roman" w:hAnsi="Times New Roman"/>
                <w:color w:val="000000"/>
                <w:sz w:val="20"/>
                <w:szCs w:val="20"/>
                <w:lang w:val="ru-RU"/>
              </w:rPr>
              <w:t xml:space="preserve"> — начала </w:t>
            </w:r>
            <w:r w:rsidRPr="00F54885">
              <w:rPr>
                <w:rFonts w:ascii="Times New Roman" w:hAnsi="Times New Roman"/>
                <w:color w:val="000000"/>
                <w:sz w:val="20"/>
                <w:szCs w:val="20"/>
              </w:rPr>
              <w:t>XXI</w:t>
            </w:r>
            <w:r w:rsidRPr="00F54885">
              <w:rPr>
                <w:rFonts w:ascii="Times New Roman" w:hAnsi="Times New Roman"/>
                <w:color w:val="000000"/>
                <w:sz w:val="20"/>
                <w:szCs w:val="20"/>
                <w:lang w:val="ru-RU"/>
              </w:rPr>
              <w:t xml:space="preserve"> века. Стихотворения и поэмы (по одному произведению не менее чем четырёх поэтов по выбору). Например, Б. А. Ахмадулиной, А. А. Вознесенского, Е. А. Евтушенко, Н. А. Заболоцкого, Т. Ю. Кибирова, Ю. П. Кузнецова, А. С. Кушнера, Л. Н. Мартынова, О. А. Николаевой, Б. Ш. Окуджавы, Д. А. Пригова, Р. И. Рождественского, О. А. Седаковой, В. Н. Соколова, А. А. Тарковского, О. Г. Чухонцева и др.</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4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38">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D35341">
        <w:trPr>
          <w:trHeight w:val="144"/>
          <w:tblCellSpacing w:w="20" w:type="nil"/>
        </w:trPr>
        <w:tc>
          <w:tcPr>
            <w:tcW w:w="8292" w:type="dxa"/>
            <w:gridSpan w:val="2"/>
            <w:tcMar>
              <w:top w:w="50" w:type="dxa"/>
              <w:left w:w="100" w:type="dxa"/>
            </w:tcMar>
            <w:vAlign w:val="center"/>
          </w:tcPr>
          <w:p w:rsidR="00CB74A1" w:rsidRPr="00F54885" w:rsidRDefault="00CB74A1" w:rsidP="00F54885">
            <w:pPr>
              <w:spacing w:after="0" w:line="240" w:lineRule="auto"/>
              <w:ind w:left="135"/>
              <w:rPr>
                <w:sz w:val="20"/>
                <w:szCs w:val="20"/>
              </w:rPr>
            </w:pPr>
            <w:r w:rsidRPr="00F54885">
              <w:rPr>
                <w:rFonts w:ascii="Times New Roman" w:hAnsi="Times New Roman"/>
                <w:b/>
                <w:color w:val="000000"/>
                <w:sz w:val="20"/>
                <w:szCs w:val="20"/>
              </w:rPr>
              <w:t>Итого по разделу</w:t>
            </w:r>
          </w:p>
        </w:tc>
        <w:tc>
          <w:tcPr>
            <w:tcW w:w="1562" w:type="dxa"/>
          </w:tcPr>
          <w:p w:rsidR="00CB74A1" w:rsidRPr="00F54885" w:rsidRDefault="00CB74A1" w:rsidP="00F54885">
            <w:pPr>
              <w:spacing w:after="0" w:line="240" w:lineRule="auto"/>
              <w:rPr>
                <w:rFonts w:ascii="Times New Roman" w:hAnsi="Times New Roman"/>
                <w:color w:val="000000"/>
                <w:sz w:val="20"/>
                <w:szCs w:val="20"/>
              </w:rPr>
            </w:pPr>
          </w:p>
        </w:tc>
        <w:tc>
          <w:tcPr>
            <w:tcW w:w="4421" w:type="dxa"/>
            <w:gridSpan w:val="2"/>
            <w:tcMar>
              <w:top w:w="50" w:type="dxa"/>
              <w:left w:w="100" w:type="dxa"/>
            </w:tcMar>
            <w:vAlign w:val="center"/>
          </w:tcPr>
          <w:p w:rsidR="00CB74A1" w:rsidRPr="00CB74A1" w:rsidRDefault="00CB74A1" w:rsidP="00F54885">
            <w:pPr>
              <w:spacing w:after="0" w:line="240" w:lineRule="auto"/>
            </w:pPr>
            <w:r w:rsidRPr="00CB74A1">
              <w:rPr>
                <w:rFonts w:ascii="Times New Roman" w:hAnsi="Times New Roman"/>
                <w:color w:val="000000"/>
              </w:rPr>
              <w:t xml:space="preserve"> 4 </w:t>
            </w:r>
          </w:p>
        </w:tc>
      </w:tr>
      <w:tr w:rsidR="00CB74A1" w:rsidRPr="00CB74A1" w:rsidTr="007D5A32">
        <w:trPr>
          <w:trHeight w:val="144"/>
          <w:tblCellSpacing w:w="20" w:type="nil"/>
        </w:trPr>
        <w:tc>
          <w:tcPr>
            <w:tcW w:w="14275" w:type="dxa"/>
            <w:gridSpan w:val="5"/>
          </w:tcPr>
          <w:p w:rsidR="00CB74A1" w:rsidRPr="00CB74A1" w:rsidRDefault="00CB74A1" w:rsidP="00F54885">
            <w:pPr>
              <w:spacing w:after="0" w:line="240" w:lineRule="auto"/>
              <w:ind w:left="135"/>
              <w:rPr>
                <w:lang w:val="ru-RU"/>
              </w:rPr>
            </w:pPr>
            <w:r w:rsidRPr="00CB74A1">
              <w:rPr>
                <w:rFonts w:ascii="Times New Roman" w:hAnsi="Times New Roman"/>
                <w:b/>
                <w:color w:val="000000"/>
                <w:lang w:val="ru-RU"/>
              </w:rPr>
              <w:t>Раздел 5.</w:t>
            </w:r>
            <w:r w:rsidRPr="00CB74A1">
              <w:rPr>
                <w:rFonts w:ascii="Times New Roman" w:hAnsi="Times New Roman"/>
                <w:color w:val="000000"/>
                <w:lang w:val="ru-RU"/>
              </w:rPr>
              <w:t xml:space="preserve"> </w:t>
            </w:r>
            <w:r w:rsidRPr="00CB74A1">
              <w:rPr>
                <w:rFonts w:ascii="Times New Roman" w:hAnsi="Times New Roman"/>
                <w:b/>
                <w:color w:val="000000"/>
                <w:lang w:val="ru-RU"/>
              </w:rPr>
              <w:t xml:space="preserve">Драматургия второй половины ХХ — начала </w:t>
            </w:r>
            <w:r w:rsidRPr="00CB74A1">
              <w:rPr>
                <w:rFonts w:ascii="Times New Roman" w:hAnsi="Times New Roman"/>
                <w:b/>
                <w:color w:val="000000"/>
              </w:rPr>
              <w:t>XXI</w:t>
            </w:r>
            <w:r w:rsidRPr="00CB74A1">
              <w:rPr>
                <w:rFonts w:ascii="Times New Roman" w:hAnsi="Times New Roman"/>
                <w:b/>
                <w:color w:val="000000"/>
                <w:lang w:val="ru-RU"/>
              </w:rPr>
              <w:t xml:space="preserve"> века</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5.1</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 xml:space="preserve">Драматургия второй половины ХХ — начала </w:t>
            </w:r>
            <w:r w:rsidRPr="00F54885">
              <w:rPr>
                <w:rFonts w:ascii="Times New Roman" w:hAnsi="Times New Roman"/>
                <w:color w:val="000000"/>
                <w:sz w:val="20"/>
                <w:szCs w:val="20"/>
              </w:rPr>
              <w:t>XXI</w:t>
            </w:r>
            <w:r w:rsidRPr="00F54885">
              <w:rPr>
                <w:rFonts w:ascii="Times New Roman" w:hAnsi="Times New Roman"/>
                <w:color w:val="000000"/>
                <w:sz w:val="20"/>
                <w:szCs w:val="20"/>
                <w:lang w:val="ru-RU"/>
              </w:rPr>
              <w:t xml:space="preserve"> века. Пьесы (не менее одного произведения двух драматургов по выбору). Например, А. Н. Арбузов. «Иркутская история», «Жестокие игры», К. В. Драгунская. «Рыжая пьеса», А. М. Володин.«Пять вечеров», «Моя старшая сестра», В. С. Розов. «Гнездо глухаря», М. М. Рощин. «Валентин и Валентина», «Спешите делать добро» и др.</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4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39">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8292" w:type="dxa"/>
            <w:gridSpan w:val="2"/>
            <w:tcMar>
              <w:top w:w="50" w:type="dxa"/>
              <w:left w:w="100" w:type="dxa"/>
            </w:tcMar>
            <w:vAlign w:val="center"/>
          </w:tcPr>
          <w:p w:rsidR="00CB74A1" w:rsidRPr="00F54885" w:rsidRDefault="00CB74A1" w:rsidP="00F54885">
            <w:pPr>
              <w:spacing w:after="0" w:line="240" w:lineRule="auto"/>
              <w:ind w:left="135"/>
              <w:rPr>
                <w:sz w:val="20"/>
                <w:szCs w:val="20"/>
              </w:rPr>
            </w:pPr>
            <w:r w:rsidRPr="00F54885">
              <w:rPr>
                <w:rFonts w:ascii="Times New Roman" w:hAnsi="Times New Roman"/>
                <w:b/>
                <w:color w:val="000000"/>
                <w:sz w:val="20"/>
                <w:szCs w:val="20"/>
              </w:rPr>
              <w:t>Итого по разделу</w:t>
            </w:r>
          </w:p>
        </w:tc>
        <w:tc>
          <w:tcPr>
            <w:tcW w:w="1562" w:type="dxa"/>
          </w:tcPr>
          <w:p w:rsidR="00CB74A1" w:rsidRPr="00F54885" w:rsidRDefault="00CB74A1" w:rsidP="00F54885">
            <w:pPr>
              <w:spacing w:after="0" w:line="240" w:lineRule="auto"/>
              <w:rPr>
                <w:rFonts w:ascii="Times New Roman" w:hAnsi="Times New Roman"/>
                <w:color w:val="000000"/>
                <w:sz w:val="20"/>
                <w:szCs w:val="20"/>
              </w:rPr>
            </w:pPr>
            <w:r w:rsidRPr="00CB74A1">
              <w:rPr>
                <w:rFonts w:ascii="Times New Roman" w:hAnsi="Times New Roman"/>
                <w:color w:val="000000"/>
              </w:rPr>
              <w:t>4</w:t>
            </w:r>
          </w:p>
        </w:tc>
        <w:tc>
          <w:tcPr>
            <w:tcW w:w="4421" w:type="dxa"/>
            <w:gridSpan w:val="2"/>
            <w:tcMar>
              <w:top w:w="50" w:type="dxa"/>
              <w:left w:w="100" w:type="dxa"/>
            </w:tcMar>
            <w:vAlign w:val="center"/>
          </w:tcPr>
          <w:p w:rsidR="00CB74A1" w:rsidRPr="00CB74A1" w:rsidRDefault="00CB74A1" w:rsidP="00CB74A1">
            <w:pPr>
              <w:spacing w:after="0" w:line="240" w:lineRule="auto"/>
            </w:pPr>
            <w:r w:rsidRPr="00CB74A1">
              <w:rPr>
                <w:rFonts w:ascii="Times New Roman" w:hAnsi="Times New Roman"/>
                <w:color w:val="000000"/>
              </w:rPr>
              <w:t xml:space="preserve"> </w:t>
            </w:r>
          </w:p>
        </w:tc>
      </w:tr>
      <w:tr w:rsidR="00CB74A1" w:rsidRPr="00CB74A1" w:rsidTr="007D5A32">
        <w:trPr>
          <w:trHeight w:val="144"/>
          <w:tblCellSpacing w:w="20" w:type="nil"/>
        </w:trPr>
        <w:tc>
          <w:tcPr>
            <w:tcW w:w="14275" w:type="dxa"/>
            <w:gridSpan w:val="5"/>
          </w:tcPr>
          <w:p w:rsidR="00CB74A1" w:rsidRPr="00CB74A1" w:rsidRDefault="00CB74A1" w:rsidP="00F54885">
            <w:pPr>
              <w:spacing w:after="0" w:line="240" w:lineRule="auto"/>
              <w:ind w:left="135"/>
            </w:pPr>
            <w:r w:rsidRPr="00CB74A1">
              <w:rPr>
                <w:rFonts w:ascii="Times New Roman" w:hAnsi="Times New Roman"/>
                <w:b/>
                <w:color w:val="000000"/>
              </w:rPr>
              <w:t>Раздел 6.</w:t>
            </w:r>
            <w:r w:rsidRPr="00CB74A1">
              <w:rPr>
                <w:rFonts w:ascii="Times New Roman" w:hAnsi="Times New Roman"/>
                <w:color w:val="000000"/>
              </w:rPr>
              <w:t xml:space="preserve"> </w:t>
            </w:r>
            <w:r w:rsidRPr="00CB74A1">
              <w:rPr>
                <w:rFonts w:ascii="Times New Roman" w:hAnsi="Times New Roman"/>
                <w:b/>
                <w:color w:val="000000"/>
              </w:rPr>
              <w:t>Литература народов России</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6.1</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Рассказы, повести, стихотворения (не менее двух произведений по выбору). Например, рассказ Ю. Рытхэу «Хранитель огня», роман «Сон в начале тумана», повести Ю.Н.Шесталова «Синий ветер каслания», «Когда качало меня солнце» и др.; стихотворения Г. Айги, Р. Гамзатова, М. Джалиля, М. Карима, Д. Кугультинова, К. Кулиева и др.</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3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40">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8292" w:type="dxa"/>
            <w:gridSpan w:val="2"/>
            <w:tcMar>
              <w:top w:w="50" w:type="dxa"/>
              <w:left w:w="100" w:type="dxa"/>
            </w:tcMar>
            <w:vAlign w:val="center"/>
          </w:tcPr>
          <w:p w:rsidR="00CB74A1" w:rsidRPr="00F54885" w:rsidRDefault="00CB74A1" w:rsidP="00F54885">
            <w:pPr>
              <w:spacing w:after="0" w:line="240" w:lineRule="auto"/>
              <w:ind w:left="135"/>
              <w:rPr>
                <w:sz w:val="20"/>
                <w:szCs w:val="20"/>
              </w:rPr>
            </w:pPr>
            <w:r w:rsidRPr="00F54885">
              <w:rPr>
                <w:rFonts w:ascii="Times New Roman" w:hAnsi="Times New Roman"/>
                <w:color w:val="000000"/>
                <w:sz w:val="20"/>
                <w:szCs w:val="20"/>
              </w:rPr>
              <w:t>Итого по разделу</w:t>
            </w:r>
          </w:p>
        </w:tc>
        <w:tc>
          <w:tcPr>
            <w:tcW w:w="1562" w:type="dxa"/>
          </w:tcPr>
          <w:p w:rsidR="00CB74A1" w:rsidRPr="00F54885" w:rsidRDefault="00CB74A1" w:rsidP="00F54885">
            <w:pPr>
              <w:spacing w:after="0" w:line="240" w:lineRule="auto"/>
              <w:rPr>
                <w:rFonts w:ascii="Times New Roman" w:hAnsi="Times New Roman"/>
                <w:color w:val="000000"/>
                <w:sz w:val="20"/>
                <w:szCs w:val="20"/>
              </w:rPr>
            </w:pPr>
            <w:r w:rsidRPr="00CB74A1">
              <w:rPr>
                <w:rFonts w:ascii="Times New Roman" w:hAnsi="Times New Roman"/>
                <w:color w:val="000000"/>
              </w:rPr>
              <w:t>3</w:t>
            </w:r>
          </w:p>
        </w:tc>
        <w:tc>
          <w:tcPr>
            <w:tcW w:w="4421" w:type="dxa"/>
            <w:gridSpan w:val="2"/>
            <w:tcMar>
              <w:top w:w="50" w:type="dxa"/>
              <w:left w:w="100" w:type="dxa"/>
            </w:tcMar>
            <w:vAlign w:val="center"/>
          </w:tcPr>
          <w:p w:rsidR="00CB74A1" w:rsidRPr="00CB74A1" w:rsidRDefault="00CB74A1" w:rsidP="00F54885">
            <w:pPr>
              <w:spacing w:after="0" w:line="240" w:lineRule="auto"/>
            </w:pPr>
          </w:p>
        </w:tc>
      </w:tr>
      <w:tr w:rsidR="00CB74A1" w:rsidRPr="00CB74A1" w:rsidTr="007D5A32">
        <w:trPr>
          <w:trHeight w:val="144"/>
          <w:tblCellSpacing w:w="20" w:type="nil"/>
        </w:trPr>
        <w:tc>
          <w:tcPr>
            <w:tcW w:w="14275" w:type="dxa"/>
            <w:gridSpan w:val="5"/>
          </w:tcPr>
          <w:p w:rsidR="00CB74A1" w:rsidRPr="00CB74A1" w:rsidRDefault="00CB74A1" w:rsidP="00F54885">
            <w:pPr>
              <w:spacing w:after="0" w:line="240" w:lineRule="auto"/>
              <w:ind w:left="135"/>
            </w:pPr>
            <w:r w:rsidRPr="00CB74A1">
              <w:rPr>
                <w:rFonts w:ascii="Times New Roman" w:hAnsi="Times New Roman"/>
                <w:b/>
                <w:color w:val="000000"/>
              </w:rPr>
              <w:t>Раздел 7.</w:t>
            </w:r>
            <w:r w:rsidRPr="00CB74A1">
              <w:rPr>
                <w:rFonts w:ascii="Times New Roman" w:hAnsi="Times New Roman"/>
                <w:color w:val="000000"/>
              </w:rPr>
              <w:t xml:space="preserve"> </w:t>
            </w:r>
            <w:r w:rsidRPr="00CB74A1">
              <w:rPr>
                <w:rFonts w:ascii="Times New Roman" w:hAnsi="Times New Roman"/>
                <w:b/>
                <w:color w:val="000000"/>
              </w:rPr>
              <w:t>Зарубежная литература</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7.1</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 xml:space="preserve">Зарубежная проза </w:t>
            </w:r>
            <w:r w:rsidRPr="00F54885">
              <w:rPr>
                <w:rFonts w:ascii="Times New Roman" w:hAnsi="Times New Roman"/>
                <w:color w:val="000000"/>
                <w:sz w:val="20"/>
                <w:szCs w:val="20"/>
              </w:rPr>
              <w:t>XX</w:t>
            </w:r>
            <w:r w:rsidRPr="00F54885">
              <w:rPr>
                <w:rFonts w:ascii="Times New Roman" w:hAnsi="Times New Roman"/>
                <w:color w:val="000000"/>
                <w:sz w:val="20"/>
                <w:szCs w:val="20"/>
                <w:lang w:val="ru-RU"/>
              </w:rPr>
              <w:t xml:space="preserve"> века (не менее двух произведений по выбору). Например, произведения Г. Бёлля «Глазами клоуна», Р. Брэдбери «451 градус по Фаренгейту», У. Голдинга «Повелитель мух», А. Камю «Посторонний», Ф. Кафки «Превращение», Г. Г. Маркеса «Сто лет одиночества», У. С. Моэма «Театр», Д. Оруэлла «1984», Э. М. Ремарка «На западном фронте без перемен», «Три товарища», Дж. Сэлинджера «Над пропастью во ржи», У. Старка «Пусть танцуют белые медведи», Г. Уэллса «Машина времени», О. Хаксли «О дивный новый мир», Э. Хемингуэя «Старик и море», «Прощай, оружие», А. Франк «Дневник Анны Франк», У. Эко «Имя Розы» и др.</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2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41">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lastRenderedPageBreak/>
              <w:t>7.2</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 xml:space="preserve">Зарубежная поэзия </w:t>
            </w:r>
            <w:r w:rsidRPr="00F54885">
              <w:rPr>
                <w:rFonts w:ascii="Times New Roman" w:hAnsi="Times New Roman"/>
                <w:color w:val="000000"/>
                <w:sz w:val="20"/>
                <w:szCs w:val="20"/>
              </w:rPr>
              <w:t>XX</w:t>
            </w:r>
            <w:r w:rsidRPr="00F54885">
              <w:rPr>
                <w:rFonts w:ascii="Times New Roman" w:hAnsi="Times New Roman"/>
                <w:color w:val="000000"/>
                <w:sz w:val="20"/>
                <w:szCs w:val="20"/>
                <w:lang w:val="ru-RU"/>
              </w:rPr>
              <w:t xml:space="preserve"> века (не менее трёх стихотворений одного из поэтов по выбору). Например, стихотворения Г.Аполлинера, Ф. Гарсиа Лорки, </w:t>
            </w:r>
            <w:r w:rsidRPr="00F54885">
              <w:rPr>
                <w:rFonts w:ascii="Times New Roman" w:hAnsi="Times New Roman"/>
                <w:color w:val="000000"/>
                <w:sz w:val="20"/>
                <w:szCs w:val="20"/>
              </w:rPr>
              <w:t>P</w:t>
            </w:r>
            <w:r w:rsidRPr="00F54885">
              <w:rPr>
                <w:rFonts w:ascii="Times New Roman" w:hAnsi="Times New Roman"/>
                <w:color w:val="000000"/>
                <w:sz w:val="20"/>
                <w:szCs w:val="20"/>
                <w:lang w:val="ru-RU"/>
              </w:rPr>
              <w:t>. </w:t>
            </w:r>
            <w:r w:rsidRPr="00F54885">
              <w:rPr>
                <w:rFonts w:ascii="Times New Roman" w:hAnsi="Times New Roman"/>
                <w:color w:val="000000"/>
                <w:sz w:val="20"/>
                <w:szCs w:val="20"/>
              </w:rPr>
              <w:t>M</w:t>
            </w:r>
            <w:r w:rsidRPr="00F54885">
              <w:rPr>
                <w:rFonts w:ascii="Times New Roman" w:hAnsi="Times New Roman"/>
                <w:color w:val="000000"/>
                <w:sz w:val="20"/>
                <w:szCs w:val="20"/>
                <w:lang w:val="ru-RU"/>
              </w:rPr>
              <w:t>. Рильке, Т. С. Элиота и др.</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2 </w:t>
            </w:r>
          </w:p>
        </w:tc>
        <w:tc>
          <w:tcPr>
            <w:tcW w:w="1589" w:type="dxa"/>
          </w:tcPr>
          <w:p w:rsidR="00CB74A1" w:rsidRPr="00F92AE7" w:rsidRDefault="00CB74A1">
            <w:pPr>
              <w:spacing w:after="0"/>
              <w:ind w:left="135"/>
              <w:rPr>
                <w:rFonts w:ascii="Times New Roman" w:hAnsi="Times New Roman"/>
                <w:color w:val="000000"/>
                <w:sz w:val="24"/>
                <w:lang w:val="ru-RU"/>
              </w:rPr>
            </w:pP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42">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674" w:type="dxa"/>
            <w:tcMar>
              <w:top w:w="50" w:type="dxa"/>
              <w:left w:w="100" w:type="dxa"/>
            </w:tcMar>
            <w:vAlign w:val="center"/>
          </w:tcPr>
          <w:p w:rsidR="00CB74A1" w:rsidRPr="00F54885" w:rsidRDefault="00CB74A1" w:rsidP="00F54885">
            <w:pPr>
              <w:spacing w:after="0" w:line="240" w:lineRule="auto"/>
              <w:rPr>
                <w:sz w:val="20"/>
                <w:szCs w:val="20"/>
              </w:rPr>
            </w:pPr>
            <w:r w:rsidRPr="00F54885">
              <w:rPr>
                <w:rFonts w:ascii="Times New Roman" w:hAnsi="Times New Roman"/>
                <w:color w:val="000000"/>
                <w:sz w:val="20"/>
                <w:szCs w:val="20"/>
              </w:rPr>
              <w:t>7.3</w:t>
            </w:r>
          </w:p>
        </w:tc>
        <w:tc>
          <w:tcPr>
            <w:tcW w:w="7618" w:type="dxa"/>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 xml:space="preserve">Зарубежная драматургия </w:t>
            </w:r>
            <w:r w:rsidRPr="00F54885">
              <w:rPr>
                <w:rFonts w:ascii="Times New Roman" w:hAnsi="Times New Roman"/>
                <w:color w:val="000000"/>
                <w:sz w:val="20"/>
                <w:szCs w:val="20"/>
              </w:rPr>
              <w:t>XX</w:t>
            </w:r>
            <w:r w:rsidRPr="00F54885">
              <w:rPr>
                <w:rFonts w:ascii="Times New Roman" w:hAnsi="Times New Roman"/>
                <w:color w:val="000000"/>
                <w:sz w:val="20"/>
                <w:szCs w:val="20"/>
                <w:lang w:val="ru-RU"/>
              </w:rPr>
              <w:t xml:space="preserve"> века (не менее одного произ- ведения по выбору). Например, пьесы Б. Брехта «Мамаша Кураж и её дети», Ф. Дюрренмата «Визит старой дамы», Э.Ионеско «Носорог», М. Метерлинка «Синяя птица», Д. Пристли «Визит инспектора», О. Уайльда «Идеальный муж», Т. Уильямса «Трамвай "Желание"», Б. Шоу «Пигмалион» и др.</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Pr>
                <w:rFonts w:ascii="Times New Roman" w:hAnsi="Times New Roman"/>
                <w:color w:val="000000"/>
                <w:sz w:val="20"/>
                <w:szCs w:val="20"/>
                <w:lang w:val="ru-RU"/>
              </w:rPr>
              <w:t>1</w:t>
            </w:r>
            <w:r w:rsidRPr="00F54885">
              <w:rPr>
                <w:rFonts w:ascii="Times New Roman" w:hAnsi="Times New Roman"/>
                <w:color w:val="000000"/>
                <w:sz w:val="20"/>
                <w:szCs w:val="20"/>
              </w:rPr>
              <w:t xml:space="preserve"> </w:t>
            </w:r>
          </w:p>
        </w:tc>
        <w:tc>
          <w:tcPr>
            <w:tcW w:w="1589" w:type="dxa"/>
            <w:vAlign w:val="center"/>
          </w:tcPr>
          <w:p w:rsidR="00CB74A1" w:rsidRPr="00F92AE7" w:rsidRDefault="00CB74A1" w:rsidP="007D5A32">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2832" w:type="dxa"/>
            <w:tcMar>
              <w:top w:w="50" w:type="dxa"/>
              <w:left w:w="100" w:type="dxa"/>
            </w:tcMar>
            <w:vAlign w:val="center"/>
          </w:tcPr>
          <w:p w:rsidR="00CB74A1" w:rsidRPr="00CB74A1" w:rsidRDefault="00CB74A1">
            <w:pPr>
              <w:spacing w:after="0"/>
              <w:ind w:left="135"/>
              <w:rPr>
                <w:lang w:val="ru-RU"/>
              </w:rPr>
            </w:pPr>
            <w:r w:rsidRPr="00CB74A1">
              <w:rPr>
                <w:rFonts w:ascii="Times New Roman" w:hAnsi="Times New Roman"/>
                <w:color w:val="000000"/>
                <w:lang w:val="ru-RU"/>
              </w:rPr>
              <w:t>Российская электронная школа (</w:t>
            </w:r>
            <w:hyperlink r:id="rId43">
              <w:r w:rsidRPr="00CB74A1">
                <w:rPr>
                  <w:rFonts w:ascii="Times New Roman" w:hAnsi="Times New Roman"/>
                  <w:color w:val="0000FF"/>
                  <w:u w:val="single"/>
                </w:rPr>
                <w:t>https</w:t>
              </w:r>
              <w:r w:rsidRPr="00CB74A1">
                <w:rPr>
                  <w:rFonts w:ascii="Times New Roman" w:hAnsi="Times New Roman"/>
                  <w:color w:val="0000FF"/>
                  <w:u w:val="single"/>
                  <w:lang w:val="ru-RU"/>
                </w:rPr>
                <w:t>://</w:t>
              </w:r>
              <w:r w:rsidRPr="00CB74A1">
                <w:rPr>
                  <w:rFonts w:ascii="Times New Roman" w:hAnsi="Times New Roman"/>
                  <w:color w:val="0000FF"/>
                  <w:u w:val="single"/>
                </w:rPr>
                <w:t>resh</w:t>
              </w:r>
              <w:r w:rsidRPr="00CB74A1">
                <w:rPr>
                  <w:rFonts w:ascii="Times New Roman" w:hAnsi="Times New Roman"/>
                  <w:color w:val="0000FF"/>
                  <w:u w:val="single"/>
                  <w:lang w:val="ru-RU"/>
                </w:rPr>
                <w:t>.</w:t>
              </w:r>
              <w:r w:rsidRPr="00CB74A1">
                <w:rPr>
                  <w:rFonts w:ascii="Times New Roman" w:hAnsi="Times New Roman"/>
                  <w:color w:val="0000FF"/>
                  <w:u w:val="single"/>
                </w:rPr>
                <w:t>edu</w:t>
              </w:r>
              <w:r w:rsidRPr="00CB74A1">
                <w:rPr>
                  <w:rFonts w:ascii="Times New Roman" w:hAnsi="Times New Roman"/>
                  <w:color w:val="0000FF"/>
                  <w:u w:val="single"/>
                  <w:lang w:val="ru-RU"/>
                </w:rPr>
                <w:t>.</w:t>
              </w:r>
              <w:r w:rsidRPr="00CB74A1">
                <w:rPr>
                  <w:rFonts w:ascii="Times New Roman" w:hAnsi="Times New Roman"/>
                  <w:color w:val="0000FF"/>
                  <w:u w:val="single"/>
                </w:rPr>
                <w:t>ru</w:t>
              </w:r>
              <w:r w:rsidRPr="00CB74A1">
                <w:rPr>
                  <w:rFonts w:ascii="Times New Roman" w:hAnsi="Times New Roman"/>
                  <w:color w:val="0000FF"/>
                  <w:u w:val="single"/>
                  <w:lang w:val="ru-RU"/>
                </w:rPr>
                <w:t>/</w:t>
              </w:r>
            </w:hyperlink>
            <w:r w:rsidRPr="00CB74A1">
              <w:rPr>
                <w:rFonts w:ascii="Times New Roman" w:hAnsi="Times New Roman"/>
                <w:color w:val="000000"/>
                <w:lang w:val="ru-RU"/>
              </w:rPr>
              <w:t>)</w:t>
            </w:r>
          </w:p>
        </w:tc>
      </w:tr>
      <w:tr w:rsidR="00CB74A1" w:rsidRPr="00CB74A1" w:rsidTr="007D5A32">
        <w:trPr>
          <w:trHeight w:val="144"/>
          <w:tblCellSpacing w:w="20" w:type="nil"/>
        </w:trPr>
        <w:tc>
          <w:tcPr>
            <w:tcW w:w="8292" w:type="dxa"/>
            <w:gridSpan w:val="2"/>
            <w:tcMar>
              <w:top w:w="50" w:type="dxa"/>
              <w:left w:w="100" w:type="dxa"/>
            </w:tcMar>
            <w:vAlign w:val="center"/>
          </w:tcPr>
          <w:p w:rsidR="00CB74A1" w:rsidRPr="00CB74A1" w:rsidRDefault="00CB74A1" w:rsidP="00F54885">
            <w:pPr>
              <w:spacing w:after="0" w:line="240" w:lineRule="auto"/>
              <w:ind w:left="135"/>
              <w:rPr>
                <w:sz w:val="20"/>
                <w:szCs w:val="20"/>
                <w:lang w:val="ru-RU"/>
              </w:rPr>
            </w:pPr>
            <w:r w:rsidRPr="00F54885">
              <w:rPr>
                <w:rFonts w:ascii="Times New Roman" w:hAnsi="Times New Roman"/>
                <w:color w:val="000000"/>
                <w:sz w:val="20"/>
                <w:szCs w:val="20"/>
              </w:rPr>
              <w:t>Итого по разделу</w:t>
            </w:r>
          </w:p>
        </w:tc>
        <w:tc>
          <w:tcPr>
            <w:tcW w:w="1562" w:type="dxa"/>
          </w:tcPr>
          <w:p w:rsidR="00CB74A1" w:rsidRPr="00CB74A1" w:rsidRDefault="00CB74A1" w:rsidP="00F54885">
            <w:pPr>
              <w:spacing w:after="0" w:line="240" w:lineRule="auto"/>
              <w:rPr>
                <w:rFonts w:ascii="Times New Roman" w:hAnsi="Times New Roman"/>
                <w:color w:val="000000"/>
                <w:sz w:val="20"/>
                <w:szCs w:val="20"/>
                <w:lang w:val="ru-RU"/>
              </w:rPr>
            </w:pPr>
            <w:r>
              <w:rPr>
                <w:rFonts w:ascii="Times New Roman" w:hAnsi="Times New Roman"/>
                <w:color w:val="000000"/>
                <w:lang w:val="ru-RU"/>
              </w:rPr>
              <w:t>5</w:t>
            </w:r>
          </w:p>
        </w:tc>
        <w:tc>
          <w:tcPr>
            <w:tcW w:w="4421" w:type="dxa"/>
            <w:gridSpan w:val="2"/>
            <w:tcMar>
              <w:top w:w="50" w:type="dxa"/>
              <w:left w:w="100" w:type="dxa"/>
            </w:tcMar>
            <w:vAlign w:val="center"/>
          </w:tcPr>
          <w:p w:rsidR="00CB74A1" w:rsidRPr="00CB74A1" w:rsidRDefault="00CB74A1" w:rsidP="00CB74A1">
            <w:pPr>
              <w:spacing w:after="0" w:line="240" w:lineRule="auto"/>
              <w:rPr>
                <w:lang w:val="ru-RU"/>
              </w:rPr>
            </w:pPr>
            <w:r w:rsidRPr="00CB74A1">
              <w:rPr>
                <w:rFonts w:ascii="Times New Roman" w:hAnsi="Times New Roman"/>
                <w:color w:val="000000"/>
              </w:rPr>
              <w:t xml:space="preserve"> </w:t>
            </w:r>
            <w:r>
              <w:rPr>
                <w:rFonts w:ascii="Times New Roman" w:hAnsi="Times New Roman"/>
                <w:color w:val="000000"/>
                <w:lang w:val="ru-RU"/>
              </w:rPr>
              <w:t>1</w:t>
            </w:r>
          </w:p>
        </w:tc>
      </w:tr>
      <w:tr w:rsidR="00CB74A1" w:rsidRPr="00CB74A1" w:rsidTr="007D5A32">
        <w:trPr>
          <w:trHeight w:val="144"/>
          <w:tblCellSpacing w:w="20" w:type="nil"/>
        </w:trPr>
        <w:tc>
          <w:tcPr>
            <w:tcW w:w="8292" w:type="dxa"/>
            <w:gridSpan w:val="2"/>
            <w:tcMar>
              <w:top w:w="50" w:type="dxa"/>
              <w:left w:w="100" w:type="dxa"/>
            </w:tcMar>
            <w:vAlign w:val="center"/>
          </w:tcPr>
          <w:p w:rsidR="00CB74A1" w:rsidRPr="00F54885" w:rsidRDefault="00CB74A1" w:rsidP="00F54885">
            <w:pPr>
              <w:spacing w:after="0" w:line="240" w:lineRule="auto"/>
              <w:ind w:left="135"/>
              <w:rPr>
                <w:sz w:val="20"/>
                <w:szCs w:val="20"/>
              </w:rPr>
            </w:pPr>
            <w:r w:rsidRPr="00F54885">
              <w:rPr>
                <w:rFonts w:ascii="Times New Roman" w:hAnsi="Times New Roman"/>
                <w:color w:val="000000"/>
                <w:sz w:val="20"/>
                <w:szCs w:val="20"/>
              </w:rPr>
              <w:t>Развитие речи</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rPr>
              <w:t xml:space="preserve"> 8 </w:t>
            </w:r>
          </w:p>
        </w:tc>
        <w:tc>
          <w:tcPr>
            <w:tcW w:w="1589" w:type="dxa"/>
          </w:tcPr>
          <w:p w:rsidR="00CB74A1" w:rsidRDefault="00CB74A1">
            <w:pPr>
              <w:spacing w:after="0"/>
              <w:ind w:left="135"/>
            </w:pPr>
          </w:p>
        </w:tc>
        <w:tc>
          <w:tcPr>
            <w:tcW w:w="2832" w:type="dxa"/>
            <w:tcMar>
              <w:top w:w="50" w:type="dxa"/>
              <w:left w:w="100" w:type="dxa"/>
            </w:tcMar>
            <w:vAlign w:val="center"/>
          </w:tcPr>
          <w:p w:rsidR="00CB74A1" w:rsidRPr="00CB74A1" w:rsidRDefault="00CB74A1">
            <w:pPr>
              <w:spacing w:after="0"/>
              <w:ind w:left="135"/>
            </w:pPr>
          </w:p>
        </w:tc>
      </w:tr>
      <w:tr w:rsidR="00CB74A1" w:rsidRPr="00CB74A1" w:rsidTr="007D5A32">
        <w:trPr>
          <w:trHeight w:val="144"/>
          <w:tblCellSpacing w:w="20" w:type="nil"/>
        </w:trPr>
        <w:tc>
          <w:tcPr>
            <w:tcW w:w="8292" w:type="dxa"/>
            <w:gridSpan w:val="2"/>
            <w:tcMar>
              <w:top w:w="50" w:type="dxa"/>
              <w:left w:w="100" w:type="dxa"/>
            </w:tcMar>
            <w:vAlign w:val="center"/>
          </w:tcPr>
          <w:p w:rsidR="00CB74A1" w:rsidRPr="00F54885" w:rsidRDefault="00CB74A1" w:rsidP="00F54885">
            <w:pPr>
              <w:spacing w:after="0" w:line="240" w:lineRule="auto"/>
              <w:ind w:left="135"/>
              <w:rPr>
                <w:sz w:val="20"/>
                <w:szCs w:val="20"/>
              </w:rPr>
            </w:pPr>
            <w:r w:rsidRPr="00F54885">
              <w:rPr>
                <w:rFonts w:ascii="Times New Roman" w:hAnsi="Times New Roman"/>
                <w:color w:val="000000"/>
                <w:sz w:val="20"/>
                <w:szCs w:val="20"/>
              </w:rPr>
              <w:t>Уроки внеклассного чтения</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rPr>
              <w:t xml:space="preserve"> 2 </w:t>
            </w:r>
          </w:p>
        </w:tc>
        <w:tc>
          <w:tcPr>
            <w:tcW w:w="1589" w:type="dxa"/>
          </w:tcPr>
          <w:p w:rsidR="00CB74A1" w:rsidRDefault="00CB74A1">
            <w:pPr>
              <w:spacing w:after="0"/>
              <w:ind w:left="135"/>
            </w:pPr>
          </w:p>
        </w:tc>
        <w:tc>
          <w:tcPr>
            <w:tcW w:w="2832" w:type="dxa"/>
            <w:tcMar>
              <w:top w:w="50" w:type="dxa"/>
              <w:left w:w="100" w:type="dxa"/>
            </w:tcMar>
            <w:vAlign w:val="center"/>
          </w:tcPr>
          <w:p w:rsidR="00CB74A1" w:rsidRPr="00CB74A1" w:rsidRDefault="00CB74A1">
            <w:pPr>
              <w:spacing w:after="0"/>
              <w:ind w:left="135"/>
            </w:pPr>
          </w:p>
        </w:tc>
      </w:tr>
      <w:tr w:rsidR="00CB74A1" w:rsidRPr="00CB74A1" w:rsidTr="007D5A32">
        <w:trPr>
          <w:trHeight w:val="144"/>
          <w:tblCellSpacing w:w="20" w:type="nil"/>
        </w:trPr>
        <w:tc>
          <w:tcPr>
            <w:tcW w:w="8292" w:type="dxa"/>
            <w:gridSpan w:val="2"/>
            <w:tcMar>
              <w:top w:w="50" w:type="dxa"/>
              <w:left w:w="100" w:type="dxa"/>
            </w:tcMar>
            <w:vAlign w:val="center"/>
          </w:tcPr>
          <w:p w:rsidR="00CB74A1" w:rsidRPr="00F54885" w:rsidRDefault="00CB74A1" w:rsidP="00F54885">
            <w:pPr>
              <w:spacing w:after="0" w:line="240" w:lineRule="auto"/>
              <w:ind w:left="135"/>
              <w:rPr>
                <w:sz w:val="20"/>
                <w:szCs w:val="20"/>
              </w:rPr>
            </w:pPr>
            <w:r w:rsidRPr="00F54885">
              <w:rPr>
                <w:rFonts w:ascii="Times New Roman" w:hAnsi="Times New Roman"/>
                <w:color w:val="000000"/>
                <w:sz w:val="20"/>
                <w:szCs w:val="20"/>
              </w:rPr>
              <w:t>Итоговые контрольные работы</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p>
        </w:tc>
        <w:tc>
          <w:tcPr>
            <w:tcW w:w="1589" w:type="dxa"/>
          </w:tcPr>
          <w:p w:rsidR="00CB74A1" w:rsidRDefault="00CB74A1" w:rsidP="00D35341">
            <w:pPr>
              <w:spacing w:after="0"/>
              <w:ind w:left="135"/>
              <w:jc w:val="center"/>
            </w:pPr>
            <w:r w:rsidRPr="00F54885">
              <w:rPr>
                <w:rFonts w:ascii="Times New Roman" w:hAnsi="Times New Roman"/>
                <w:color w:val="000000"/>
                <w:sz w:val="20"/>
                <w:szCs w:val="20"/>
              </w:rPr>
              <w:t>2</w:t>
            </w:r>
          </w:p>
        </w:tc>
        <w:tc>
          <w:tcPr>
            <w:tcW w:w="2832" w:type="dxa"/>
            <w:tcMar>
              <w:top w:w="50" w:type="dxa"/>
              <w:left w:w="100" w:type="dxa"/>
            </w:tcMar>
            <w:vAlign w:val="center"/>
          </w:tcPr>
          <w:p w:rsidR="00CB74A1" w:rsidRPr="00CB74A1" w:rsidRDefault="00CB74A1">
            <w:pPr>
              <w:spacing w:after="0"/>
              <w:ind w:left="135"/>
            </w:pPr>
          </w:p>
        </w:tc>
      </w:tr>
      <w:tr w:rsidR="00CB74A1" w:rsidRPr="00CB74A1" w:rsidTr="007D5A32">
        <w:trPr>
          <w:trHeight w:val="144"/>
          <w:tblCellSpacing w:w="20" w:type="nil"/>
        </w:trPr>
        <w:tc>
          <w:tcPr>
            <w:tcW w:w="8292" w:type="dxa"/>
            <w:gridSpan w:val="2"/>
            <w:tcMar>
              <w:top w:w="50" w:type="dxa"/>
              <w:left w:w="100" w:type="dxa"/>
            </w:tcMar>
            <w:vAlign w:val="center"/>
          </w:tcPr>
          <w:p w:rsidR="00CB74A1" w:rsidRPr="00F54885" w:rsidRDefault="00CB74A1" w:rsidP="00F54885">
            <w:pPr>
              <w:spacing w:after="0" w:line="240" w:lineRule="auto"/>
              <w:ind w:left="135"/>
              <w:rPr>
                <w:sz w:val="20"/>
                <w:szCs w:val="20"/>
              </w:rPr>
            </w:pPr>
            <w:r w:rsidRPr="00F54885">
              <w:rPr>
                <w:rFonts w:ascii="Times New Roman" w:hAnsi="Times New Roman"/>
                <w:color w:val="000000"/>
                <w:sz w:val="20"/>
                <w:szCs w:val="20"/>
              </w:rPr>
              <w:t>Подготовка и защита проектов</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rPr>
              <w:t xml:space="preserve"> 6 </w:t>
            </w:r>
          </w:p>
        </w:tc>
        <w:tc>
          <w:tcPr>
            <w:tcW w:w="1589" w:type="dxa"/>
          </w:tcPr>
          <w:p w:rsidR="00CB74A1" w:rsidRDefault="00CB74A1">
            <w:pPr>
              <w:spacing w:after="0"/>
              <w:ind w:left="135"/>
            </w:pPr>
          </w:p>
        </w:tc>
        <w:tc>
          <w:tcPr>
            <w:tcW w:w="2832" w:type="dxa"/>
            <w:tcMar>
              <w:top w:w="50" w:type="dxa"/>
              <w:left w:w="100" w:type="dxa"/>
            </w:tcMar>
            <w:vAlign w:val="center"/>
          </w:tcPr>
          <w:p w:rsidR="00CB74A1" w:rsidRPr="00CB74A1" w:rsidRDefault="00CB74A1">
            <w:pPr>
              <w:spacing w:after="0"/>
              <w:ind w:left="135"/>
            </w:pPr>
          </w:p>
        </w:tc>
      </w:tr>
      <w:tr w:rsidR="00CB74A1" w:rsidRPr="00CB74A1" w:rsidTr="007D5A32">
        <w:trPr>
          <w:trHeight w:val="144"/>
          <w:tblCellSpacing w:w="20" w:type="nil"/>
        </w:trPr>
        <w:tc>
          <w:tcPr>
            <w:tcW w:w="8292" w:type="dxa"/>
            <w:gridSpan w:val="2"/>
            <w:tcMar>
              <w:top w:w="50" w:type="dxa"/>
              <w:left w:w="100" w:type="dxa"/>
            </w:tcMar>
            <w:vAlign w:val="center"/>
          </w:tcPr>
          <w:p w:rsidR="00CB74A1" w:rsidRPr="00F54885" w:rsidRDefault="00CB74A1" w:rsidP="00F54885">
            <w:pPr>
              <w:spacing w:after="0" w:line="240" w:lineRule="auto"/>
              <w:ind w:left="135"/>
              <w:rPr>
                <w:sz w:val="20"/>
                <w:szCs w:val="20"/>
              </w:rPr>
            </w:pPr>
            <w:r w:rsidRPr="00F54885">
              <w:rPr>
                <w:rFonts w:ascii="Times New Roman" w:hAnsi="Times New Roman"/>
                <w:color w:val="000000"/>
                <w:sz w:val="20"/>
                <w:szCs w:val="20"/>
              </w:rPr>
              <w:t>Резервные уроки</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rPr>
              <w:t xml:space="preserve"> 2 </w:t>
            </w:r>
          </w:p>
        </w:tc>
        <w:tc>
          <w:tcPr>
            <w:tcW w:w="1589" w:type="dxa"/>
          </w:tcPr>
          <w:p w:rsidR="00CB74A1" w:rsidRDefault="00CB74A1">
            <w:pPr>
              <w:spacing w:after="0"/>
              <w:ind w:left="135"/>
            </w:pPr>
          </w:p>
        </w:tc>
        <w:tc>
          <w:tcPr>
            <w:tcW w:w="2832" w:type="dxa"/>
            <w:tcMar>
              <w:top w:w="50" w:type="dxa"/>
              <w:left w:w="100" w:type="dxa"/>
            </w:tcMar>
            <w:vAlign w:val="center"/>
          </w:tcPr>
          <w:p w:rsidR="00CB74A1" w:rsidRPr="00CB74A1" w:rsidRDefault="00CB74A1">
            <w:pPr>
              <w:spacing w:after="0"/>
              <w:ind w:left="135"/>
            </w:pPr>
          </w:p>
        </w:tc>
      </w:tr>
      <w:tr w:rsidR="00CB74A1" w:rsidRPr="00CB74A1" w:rsidTr="007D5A32">
        <w:trPr>
          <w:trHeight w:val="144"/>
          <w:tblCellSpacing w:w="20" w:type="nil"/>
        </w:trPr>
        <w:tc>
          <w:tcPr>
            <w:tcW w:w="8292" w:type="dxa"/>
            <w:gridSpan w:val="2"/>
            <w:tcMar>
              <w:top w:w="50" w:type="dxa"/>
              <w:left w:w="100" w:type="dxa"/>
            </w:tcMar>
            <w:vAlign w:val="center"/>
          </w:tcPr>
          <w:p w:rsidR="00CB74A1" w:rsidRPr="00F54885" w:rsidRDefault="00CB74A1" w:rsidP="00F54885">
            <w:pPr>
              <w:spacing w:after="0" w:line="240" w:lineRule="auto"/>
              <w:ind w:left="135"/>
              <w:rPr>
                <w:sz w:val="20"/>
                <w:szCs w:val="20"/>
                <w:lang w:val="ru-RU"/>
              </w:rPr>
            </w:pPr>
            <w:r w:rsidRPr="00F54885">
              <w:rPr>
                <w:rFonts w:ascii="Times New Roman" w:hAnsi="Times New Roman"/>
                <w:color w:val="000000"/>
                <w:sz w:val="20"/>
                <w:szCs w:val="20"/>
                <w:lang w:val="ru-RU"/>
              </w:rPr>
              <w:t>ОБЩЕЕ КОЛИЧЕСТВО ЧАСОВ ПО ПРОГРАММЕ</w:t>
            </w:r>
          </w:p>
        </w:tc>
        <w:tc>
          <w:tcPr>
            <w:tcW w:w="1562" w:type="dxa"/>
            <w:tcMar>
              <w:top w:w="50" w:type="dxa"/>
              <w:left w:w="100" w:type="dxa"/>
            </w:tcMar>
            <w:vAlign w:val="center"/>
          </w:tcPr>
          <w:p w:rsidR="00CB74A1" w:rsidRPr="00F54885" w:rsidRDefault="00CB74A1"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170 </w:t>
            </w:r>
          </w:p>
        </w:tc>
        <w:tc>
          <w:tcPr>
            <w:tcW w:w="1589" w:type="dxa"/>
          </w:tcPr>
          <w:p w:rsidR="00CB74A1" w:rsidRDefault="00CB74A1"/>
        </w:tc>
        <w:tc>
          <w:tcPr>
            <w:tcW w:w="2832" w:type="dxa"/>
            <w:tcMar>
              <w:top w:w="50" w:type="dxa"/>
              <w:left w:w="100" w:type="dxa"/>
            </w:tcMar>
            <w:vAlign w:val="center"/>
          </w:tcPr>
          <w:p w:rsidR="00CB74A1" w:rsidRPr="00CB74A1" w:rsidRDefault="00CB74A1"/>
        </w:tc>
      </w:tr>
    </w:tbl>
    <w:p w:rsidR="00C84F42" w:rsidRDefault="00C84F42">
      <w:pPr>
        <w:sectPr w:rsidR="00C84F42" w:rsidSect="007D5A32">
          <w:pgSz w:w="16383" w:h="11906" w:orient="landscape"/>
          <w:pgMar w:top="1134" w:right="850" w:bottom="567" w:left="1701" w:header="720" w:footer="720" w:gutter="0"/>
          <w:cols w:space="720"/>
        </w:sectPr>
      </w:pPr>
    </w:p>
    <w:p w:rsidR="00C84F42" w:rsidRDefault="00F92AE7">
      <w:pPr>
        <w:spacing w:after="0"/>
        <w:ind w:left="120"/>
      </w:pPr>
      <w:bookmarkStart w:id="44" w:name="block-5938475"/>
      <w:bookmarkEnd w:id="43"/>
      <w:r>
        <w:rPr>
          <w:rFonts w:ascii="Times New Roman" w:hAnsi="Times New Roman"/>
          <w:b/>
          <w:color w:val="000000"/>
          <w:sz w:val="28"/>
        </w:rPr>
        <w:lastRenderedPageBreak/>
        <w:t xml:space="preserve"> ПОУРОЧНОЕ ПЛАНИРОВАНИЕ </w:t>
      </w:r>
    </w:p>
    <w:p w:rsidR="00C84F42" w:rsidRDefault="00F92AE7">
      <w:pPr>
        <w:spacing w:after="0"/>
        <w:ind w:left="120"/>
      </w:pPr>
      <w:r>
        <w:rPr>
          <w:rFonts w:ascii="Times New Roman" w:hAnsi="Times New Roman"/>
          <w:b/>
          <w:color w:val="000000"/>
          <w:sz w:val="28"/>
        </w:rPr>
        <w:t xml:space="preserve"> 11 КЛАСС </w:t>
      </w:r>
    </w:p>
    <w:tbl>
      <w:tblPr>
        <w:tblW w:w="14275"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67"/>
        <w:gridCol w:w="7797"/>
        <w:gridCol w:w="1491"/>
        <w:gridCol w:w="1769"/>
        <w:gridCol w:w="2551"/>
      </w:tblGrid>
      <w:tr w:rsidR="007D5A32" w:rsidTr="00D35341">
        <w:trPr>
          <w:trHeight w:val="144"/>
          <w:tblCellSpacing w:w="20" w:type="nil"/>
        </w:trPr>
        <w:tc>
          <w:tcPr>
            <w:tcW w:w="667" w:type="dxa"/>
            <w:vMerge w:val="restart"/>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b/>
                <w:color w:val="000000"/>
                <w:sz w:val="20"/>
                <w:szCs w:val="20"/>
              </w:rPr>
              <w:t xml:space="preserve">№ п/п </w:t>
            </w:r>
          </w:p>
          <w:p w:rsidR="007D5A32" w:rsidRPr="00F54885" w:rsidRDefault="007D5A32" w:rsidP="00F54885">
            <w:pPr>
              <w:spacing w:after="0" w:line="240" w:lineRule="auto"/>
              <w:ind w:left="135"/>
              <w:rPr>
                <w:sz w:val="20"/>
                <w:szCs w:val="20"/>
              </w:rPr>
            </w:pPr>
          </w:p>
        </w:tc>
        <w:tc>
          <w:tcPr>
            <w:tcW w:w="7797" w:type="dxa"/>
            <w:vMerge w:val="restart"/>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b/>
                <w:color w:val="000000"/>
                <w:sz w:val="20"/>
                <w:szCs w:val="20"/>
              </w:rPr>
              <w:t xml:space="preserve">Тема урока </w:t>
            </w:r>
          </w:p>
          <w:p w:rsidR="007D5A32" w:rsidRPr="00F54885" w:rsidRDefault="007D5A32" w:rsidP="00F54885">
            <w:pPr>
              <w:spacing w:after="0" w:line="240" w:lineRule="auto"/>
              <w:ind w:left="135"/>
              <w:rPr>
                <w:sz w:val="20"/>
                <w:szCs w:val="20"/>
              </w:rPr>
            </w:pPr>
          </w:p>
        </w:tc>
        <w:tc>
          <w:tcPr>
            <w:tcW w:w="3260" w:type="dxa"/>
            <w:gridSpan w:val="2"/>
            <w:tcMar>
              <w:top w:w="50" w:type="dxa"/>
              <w:left w:w="100" w:type="dxa"/>
            </w:tcMar>
            <w:vAlign w:val="center"/>
          </w:tcPr>
          <w:p w:rsidR="007D5A32" w:rsidRPr="00F54885" w:rsidRDefault="007D5A32" w:rsidP="00F54885">
            <w:pPr>
              <w:spacing w:after="0" w:line="240" w:lineRule="auto"/>
              <w:ind w:left="135"/>
              <w:rPr>
                <w:rFonts w:ascii="Times New Roman" w:hAnsi="Times New Roman"/>
                <w:b/>
                <w:color w:val="000000"/>
                <w:sz w:val="20"/>
                <w:szCs w:val="20"/>
              </w:rPr>
            </w:pPr>
            <w:r w:rsidRPr="00F54885">
              <w:rPr>
                <w:rFonts w:ascii="Times New Roman" w:hAnsi="Times New Roman"/>
                <w:b/>
                <w:color w:val="000000"/>
                <w:sz w:val="20"/>
                <w:szCs w:val="20"/>
              </w:rPr>
              <w:t>Количество часов</w:t>
            </w:r>
          </w:p>
        </w:tc>
        <w:tc>
          <w:tcPr>
            <w:tcW w:w="2551" w:type="dxa"/>
            <w:vMerge w:val="restart"/>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b/>
                <w:color w:val="000000"/>
                <w:sz w:val="20"/>
                <w:szCs w:val="20"/>
              </w:rPr>
              <w:t xml:space="preserve">Электронные цифровые образовательные ресурсы </w:t>
            </w:r>
          </w:p>
          <w:p w:rsidR="007D5A32" w:rsidRPr="00F54885" w:rsidRDefault="007D5A32" w:rsidP="00F54885">
            <w:pPr>
              <w:spacing w:after="0" w:line="240" w:lineRule="auto"/>
              <w:ind w:left="135"/>
              <w:rPr>
                <w:sz w:val="20"/>
                <w:szCs w:val="20"/>
              </w:rPr>
            </w:pPr>
          </w:p>
        </w:tc>
      </w:tr>
      <w:tr w:rsidR="007D5A32" w:rsidTr="00D35341">
        <w:trPr>
          <w:trHeight w:val="144"/>
          <w:tblCellSpacing w:w="20" w:type="nil"/>
        </w:trPr>
        <w:tc>
          <w:tcPr>
            <w:tcW w:w="667" w:type="dxa"/>
            <w:vMerge/>
            <w:tcBorders>
              <w:top w:val="nil"/>
            </w:tcBorders>
            <w:tcMar>
              <w:top w:w="50" w:type="dxa"/>
              <w:left w:w="100" w:type="dxa"/>
            </w:tcMar>
          </w:tcPr>
          <w:p w:rsidR="007D5A32" w:rsidRPr="00F54885" w:rsidRDefault="007D5A32" w:rsidP="00F54885">
            <w:pPr>
              <w:spacing w:after="0" w:line="240" w:lineRule="auto"/>
              <w:rPr>
                <w:sz w:val="20"/>
                <w:szCs w:val="20"/>
              </w:rPr>
            </w:pPr>
          </w:p>
        </w:tc>
        <w:tc>
          <w:tcPr>
            <w:tcW w:w="7797" w:type="dxa"/>
            <w:vMerge/>
            <w:tcBorders>
              <w:top w:val="nil"/>
            </w:tcBorders>
            <w:tcMar>
              <w:top w:w="50" w:type="dxa"/>
              <w:left w:w="100" w:type="dxa"/>
            </w:tcMar>
          </w:tcPr>
          <w:p w:rsidR="007D5A32" w:rsidRPr="00F54885" w:rsidRDefault="007D5A32" w:rsidP="00F54885">
            <w:pPr>
              <w:spacing w:after="0" w:line="240" w:lineRule="auto"/>
              <w:rPr>
                <w:sz w:val="20"/>
                <w:szCs w:val="20"/>
              </w:rPr>
            </w:pPr>
          </w:p>
        </w:tc>
        <w:tc>
          <w:tcPr>
            <w:tcW w:w="1491"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b/>
                <w:color w:val="000000"/>
                <w:sz w:val="20"/>
                <w:szCs w:val="20"/>
              </w:rPr>
              <w:t xml:space="preserve">Всего </w:t>
            </w:r>
          </w:p>
          <w:p w:rsidR="007D5A32" w:rsidRPr="00F54885" w:rsidRDefault="007D5A32" w:rsidP="00F54885">
            <w:pPr>
              <w:spacing w:after="0" w:line="240" w:lineRule="auto"/>
              <w:ind w:left="135"/>
              <w:rPr>
                <w:sz w:val="20"/>
                <w:szCs w:val="20"/>
              </w:rPr>
            </w:pPr>
          </w:p>
        </w:tc>
        <w:tc>
          <w:tcPr>
            <w:tcW w:w="1769" w:type="dxa"/>
          </w:tcPr>
          <w:p w:rsidR="007D5A32" w:rsidRPr="007D5A32" w:rsidRDefault="007D5A32" w:rsidP="00F54885">
            <w:pPr>
              <w:spacing w:after="0" w:line="240" w:lineRule="auto"/>
              <w:rPr>
                <w:rFonts w:ascii="Times New Roman" w:hAnsi="Times New Roman" w:cs="Times New Roman"/>
                <w:b/>
                <w:sz w:val="20"/>
                <w:szCs w:val="20"/>
                <w:lang w:val="ru-RU"/>
              </w:rPr>
            </w:pPr>
            <w:r w:rsidRPr="007D5A32">
              <w:rPr>
                <w:rFonts w:ascii="Times New Roman" w:hAnsi="Times New Roman" w:cs="Times New Roman"/>
                <w:b/>
                <w:sz w:val="20"/>
                <w:szCs w:val="20"/>
                <w:lang w:val="ru-RU"/>
              </w:rPr>
              <w:t>Контрольные работы</w:t>
            </w:r>
          </w:p>
        </w:tc>
        <w:tc>
          <w:tcPr>
            <w:tcW w:w="2551" w:type="dxa"/>
            <w:vMerge/>
            <w:tcBorders>
              <w:top w:val="nil"/>
            </w:tcBorders>
            <w:tcMar>
              <w:top w:w="50" w:type="dxa"/>
              <w:left w:w="100" w:type="dxa"/>
            </w:tcMar>
          </w:tcPr>
          <w:p w:rsidR="007D5A32" w:rsidRPr="00F54885" w:rsidRDefault="007D5A32" w:rsidP="00F54885">
            <w:pPr>
              <w:spacing w:after="0" w:line="240" w:lineRule="auto"/>
              <w:rPr>
                <w:sz w:val="20"/>
                <w:szCs w:val="20"/>
              </w:rPr>
            </w:pP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Литературный процесс и социально-политические особенности эпохи, культура, научно-технический прогресс</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44">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2</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Основные этапы жизни и творчества А.И.Куприна. Повесть «Поединок». </w:t>
            </w:r>
            <w:r w:rsidRPr="00F54885">
              <w:rPr>
                <w:rFonts w:ascii="Times New Roman" w:hAnsi="Times New Roman"/>
                <w:color w:val="000000"/>
                <w:sz w:val="20"/>
                <w:szCs w:val="20"/>
              </w:rPr>
              <w:t>Сюжет, проблематика произведения</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45">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3</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Повесть «Поединок». «Человековедение» А. И. Куприна. </w:t>
            </w:r>
            <w:r w:rsidRPr="00F54885">
              <w:rPr>
                <w:rFonts w:ascii="Times New Roman" w:hAnsi="Times New Roman"/>
                <w:color w:val="000000"/>
                <w:sz w:val="20"/>
                <w:szCs w:val="20"/>
              </w:rPr>
              <w:t>Художественное мастерство писателя.</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46">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4</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Произведения А. И. Куприна о любви. Сюжет, нравственно-философский смысл произведения "Гранатовый браслет", "Олеся"</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47">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5</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Система персонажей произведения "Гранатовый браслет", "Олеся". Роль деталей в психологической обрисовке характеров и ситуаций</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48">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6</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Основные этапы жизни и творчества Л.Н.Андреева. На перепутьях реализма и модернизма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49">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7</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Тема рока в произведениях Л. Н. Андреева. Сюжет, проблематика рассказа. Трагическое мироощущение автора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50">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8</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Христианские образы и мотивы в произведениях Андреева. Своеобразие стиля, выразительность и экспрессивность художественной детали</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51">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9</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Основные этапы жизни и творчества М.Горького. Романтический пафос и суровая правда ранних рассказов писателя. </w:t>
            </w:r>
            <w:r w:rsidRPr="00F54885">
              <w:rPr>
                <w:rFonts w:ascii="Times New Roman" w:hAnsi="Times New Roman"/>
                <w:color w:val="000000"/>
                <w:sz w:val="20"/>
                <w:szCs w:val="20"/>
              </w:rPr>
              <w:t>Протест героя-одиночки против «бескрылого» существования, «пустыря в душе»</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52">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10</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Человек и история в творчестве М. Горького. Новый герой реалистической литературы - человек как творец истории</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53">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11</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Социально-философская драма «На дне». История создания, смысл названия произведения</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54">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12</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Тематика, проблематика, система образов драмы «На дне»</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55">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13</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«Три правды» в пьесе «На дне» и их трагическое столкновение</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56">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14</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Новаторство Горького- драматурга. Сценическая судьба пьесы «На дне»</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57">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15</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Развитие речи. Подготовка к сочинению по творчеству М.Горького</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 xml:space="preserve">Российская электронная </w:t>
            </w:r>
            <w:r w:rsidRPr="00F54885">
              <w:rPr>
                <w:rFonts w:ascii="Times New Roman" w:hAnsi="Times New Roman"/>
                <w:color w:val="000000"/>
                <w:sz w:val="20"/>
                <w:szCs w:val="20"/>
                <w:lang w:val="ru-RU"/>
              </w:rPr>
              <w:lastRenderedPageBreak/>
              <w:t>школа (</w:t>
            </w:r>
            <w:hyperlink r:id="rId58">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lastRenderedPageBreak/>
              <w:t>16</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Серебряный век русской литературы.Эстетические программы модернистских объединений. </w:t>
            </w:r>
            <w:r w:rsidRPr="00F54885">
              <w:rPr>
                <w:rFonts w:ascii="Times New Roman" w:hAnsi="Times New Roman"/>
                <w:color w:val="000000"/>
                <w:sz w:val="20"/>
                <w:szCs w:val="20"/>
              </w:rPr>
              <w:t>Символизм. Стихотворения поэтов-символистов</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59">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17</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Акмеизм. Основные темы и мотивы лирики поэтов-акмеистов. </w:t>
            </w:r>
            <w:r w:rsidRPr="00F54885">
              <w:rPr>
                <w:rFonts w:ascii="Times New Roman" w:hAnsi="Times New Roman"/>
                <w:color w:val="000000"/>
                <w:sz w:val="20"/>
                <w:szCs w:val="20"/>
              </w:rPr>
              <w:t>Художественные особенности крестьянских поэтов</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60">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18</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Футуризм. Основные темы и мотивы, композиция и язык произведений поэтов-футуристов</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61">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19</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Развитие речи. Анализ лирического произведения поэтов Серебряного века (по выбору)</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62">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20</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Основные этапы жизни и творчества И.А.Бунина. Философская и психологическая насыщенность лирики</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63">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21</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Тема любви в произведениях И.А.Бунина. Образ Родины</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64">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22</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Социально-философская проблематика рассказов И.А.Бунина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65">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23</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Поэтика «остывших» усадеб и лирических воспоминаний в произведениях И.А.Бунина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66">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24</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Роль художественной детали. Символика бунинской прозы. Своеобразие художественной манеры И.А. Бунина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67">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25</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Книга очерков «Окаянные дни» (фрагменты) как вершина публицистики И. А. Бунина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68">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26</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Основные этапы жизни и творчества А.А.Блока. Поэт и символизм. Разнообразие мотивов лирики. Образ Прекрасной Дамы в поэзии А.А.Блока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69">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27</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Образ «страшного мира» в лирике А.А.Блока. Тема Родины</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70">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28</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Особенности образного языка А.А.Блока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71">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29</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Поэт и революция. Поэма «Двенадцать»: история создания, многоплановость, сложность художественного мира поэмы</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72">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30</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Герои поэмы «Двенадцать», сюжет, композиция, многозначность финала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73">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31</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Художественное своеобразие языка поэмы «Двенадцать»</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74">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32</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Подготовка к презентации проекта по литературе начала ХХ века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75">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33</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Защита презентации проекта по литературе начала ХХ века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76">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lastRenderedPageBreak/>
              <w:t>34</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Основные этапы жизни и творчества Н.С.Гумилева. Герой-маска в ранней поэзии Н.С.Гумилева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77">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35</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«Экзотический колорит» лирического эпоса Н. С. Гумилева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78">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36</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Темы истории и судьбы, творчества и творца в лирике Н. С. Гумилева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79">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37</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Основные этапы жизни и творчества В.В.Маяковского. Новаторство поэтики Маяковского. </w:t>
            </w:r>
            <w:r w:rsidRPr="00F54885">
              <w:rPr>
                <w:rFonts w:ascii="Times New Roman" w:hAnsi="Times New Roman"/>
                <w:color w:val="000000"/>
                <w:sz w:val="20"/>
                <w:szCs w:val="20"/>
              </w:rPr>
              <w:t>Лирический герой ранних произведений поэта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80">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38</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Поэт и революция. Сатира в стихотворениях В.В. Маяковского</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81">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39</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Своеобразие любовной лирики В.В. Маяковского</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82">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40</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Художественный мир поэмы В.В.Маяковского «Облако в штанах»</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83">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41</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Сюжетно-композиционная основа поэмы «Облако в штанах»</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84">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42</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Диалог с потомками, лирическая исповедь поэта-гражданина в поэме «Во весь голос. </w:t>
            </w:r>
            <w:r w:rsidRPr="00F54885">
              <w:rPr>
                <w:rFonts w:ascii="Times New Roman" w:hAnsi="Times New Roman"/>
                <w:color w:val="000000"/>
                <w:sz w:val="20"/>
                <w:szCs w:val="20"/>
              </w:rPr>
              <w:t>Первое вступление в поэму»</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85">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43</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Основные этапы жизни и творчества С.А. Есенина. Особенности лирики поэта и многообразие тематики стихотворений</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86">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44</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Тема России и родного дома в лирике С.А.Есенина. Природа и человек в произведениях поэта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87">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45</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Своебразие любовной лирики С.А.Есенина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88">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46</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История создания поэмы "Черный человек". </w:t>
            </w:r>
            <w:r w:rsidRPr="00F54885">
              <w:rPr>
                <w:rFonts w:ascii="Times New Roman" w:hAnsi="Times New Roman"/>
                <w:color w:val="000000"/>
                <w:sz w:val="20"/>
                <w:szCs w:val="20"/>
              </w:rPr>
              <w:t>Тема и проблематика поэмы</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89">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47</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Жанр и композиция поэмы "Черный человек"</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90">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48</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Художественное своеобразие поэмы "Черный человек"</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91">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49</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Развитие речи. Подготовка к сочинению по лирике А.А.Блока, С.Н. Гумилева, В.В.Маяковского, С.А.Есенина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92">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50</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Страницы жизни и творчества О.Э.Мандельштама. Основные мотивы лирики поэта, философичность его поэзии</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93">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51</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Исторические и литературные образы в поэзии О.Э.Мандельштама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94">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52</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Художественное своеобразие поэзии О.Э.Мандельштама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 xml:space="preserve">Российская электронная </w:t>
            </w:r>
            <w:r w:rsidRPr="00F54885">
              <w:rPr>
                <w:rFonts w:ascii="Times New Roman" w:hAnsi="Times New Roman"/>
                <w:color w:val="000000"/>
                <w:sz w:val="20"/>
                <w:szCs w:val="20"/>
                <w:lang w:val="ru-RU"/>
              </w:rPr>
              <w:lastRenderedPageBreak/>
              <w:t>школа (</w:t>
            </w:r>
            <w:hyperlink r:id="rId95">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lastRenderedPageBreak/>
              <w:t>53</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Символика цвета, ритмико-интонационное многообразие лирики поэта О.Э.Мандельштама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96">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54</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Страницы жизни и творчества М.И.Цветаевой. Многообразие тематики и проблематики в лирике поэта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97">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55</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Уникальность поэтического голоса М.И.Цветаевой. Искренность лирического монолога-исповеди</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98">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56</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Конфликт быта и бытия, времени и вечности. Необычность образа лирического героя М.И.Цветаевой</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99">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57</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Тема Родины в произведениях разных лет. Образно-стилистические черты поэзии М.И. Цветаевой</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00">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58</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Очерк «Мой Пушкин» как автобиографическое эссе</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01">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59</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Основные этапы жизни и творчества А.А.Ахматовой. Многообразие таматики лирики. </w:t>
            </w:r>
            <w:r w:rsidRPr="00F54885">
              <w:rPr>
                <w:rFonts w:ascii="Times New Roman" w:hAnsi="Times New Roman"/>
                <w:color w:val="000000"/>
                <w:sz w:val="20"/>
                <w:szCs w:val="20"/>
              </w:rPr>
              <w:t>Любовь как всепоглощающее чувство в лирике поэта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02">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60</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Любовь как всепоглощающее чувство в лирике А.А.Ахматовой</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03">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61</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Гражданский пафос лирики А.А.Ахматовой. Тема Родины и судьбы в творчестве поэта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04">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62</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История создания поэмы А.А.Ахматовой «Реквием». Трагедия народа и поэта. Смысл названия</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05">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63</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Библейские мотивы в поэме "Реквием"</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06">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64</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Широта эпического обобщения в поэме "Реквием". </w:t>
            </w:r>
            <w:r w:rsidRPr="00F54885">
              <w:rPr>
                <w:rFonts w:ascii="Times New Roman" w:hAnsi="Times New Roman"/>
                <w:color w:val="000000"/>
                <w:sz w:val="20"/>
                <w:szCs w:val="20"/>
              </w:rPr>
              <w:t>Художественное своеобразие произведения</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07">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65</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Развитие речи. Подготовка к сочинению на литературную тему</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08">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332E49"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66</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Контрольное сочинение на литературную тему</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67</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Жизнь и творчество Е. И. Замятина. История создания, сюжет и композиция антиутопии «Мы»</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09">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68</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«Мы»: черты антиутопии как жанра. Язык и тип сознания граждан Единого Государства.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10">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69</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Герой антиутопии и центральный конфликт романа «Мы». Философская проблематика романа, его образная система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11">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70</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Страницы жизни и творчества Н.Островского. История создания, идейно-художественное своеобразие романа «Как закалялась сталь»</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12">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71</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Образ Павки Корчагина как символ мужества, героизма и силы духа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 xml:space="preserve">Российская электронная </w:t>
            </w:r>
            <w:r w:rsidRPr="00F54885">
              <w:rPr>
                <w:rFonts w:ascii="Times New Roman" w:hAnsi="Times New Roman"/>
                <w:color w:val="000000"/>
                <w:sz w:val="20"/>
                <w:szCs w:val="20"/>
                <w:lang w:val="ru-RU"/>
              </w:rPr>
              <w:lastRenderedPageBreak/>
              <w:t>школа (</w:t>
            </w:r>
            <w:hyperlink r:id="rId113">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lastRenderedPageBreak/>
              <w:t>72</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Основные этапы жизни и творчества М.А.Шолохова. История создания шолоховского эпоса. </w:t>
            </w:r>
            <w:r w:rsidRPr="00F54885">
              <w:rPr>
                <w:rFonts w:ascii="Times New Roman" w:hAnsi="Times New Roman"/>
                <w:color w:val="000000"/>
                <w:sz w:val="20"/>
                <w:szCs w:val="20"/>
              </w:rPr>
              <w:t>Особенности жанра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14">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73</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Система образов в романе-эпопее «Тихий Дон». Тема семьи. Нравственные ценности казачеества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15">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74</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Трагедия целого народа и судьба одного человека.Проблема гуманизма в романе-эпопее «Тихий Дон»</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16">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75</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Женские судьбы в романе-эпопее «Тихий Дон»</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17">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76</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Развитие речи. Анализ эпизода романа-эпопеи М.Шолохова «Тихий Дон»</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18">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77</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Роль пейзажа в произведении «Тихий Дон». </w:t>
            </w:r>
            <w:r w:rsidRPr="00F54885">
              <w:rPr>
                <w:rFonts w:ascii="Times New Roman" w:hAnsi="Times New Roman"/>
                <w:color w:val="000000"/>
                <w:sz w:val="20"/>
                <w:szCs w:val="20"/>
              </w:rPr>
              <w:t>Особенности языка романа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19">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78</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Традиции Л. Н. Толстого в прозе М. А. Шолохова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20">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79</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Жизненный и творческий путь В. В. Набокова. Тема утраченного рая, эмиграции, родины в творчестве писателя</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21">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80</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Сюжет произведения, конфликт, система образов одно произведение по выбору, например, «Облако, озеро, башня», «Весна в Фиальте», «Машенька», «Защита Лужина», «Дар» и др.</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22">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81</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Основные этапы жизни и творчества М.М.Булгакова. Тематика, проблематика произведений М. А. Булгакова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23">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82</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История создания романа «Белая гвардия», «Мастер и Маргарита» (один роман по выбору). </w:t>
            </w:r>
            <w:r w:rsidRPr="00F54885">
              <w:rPr>
                <w:rFonts w:ascii="Times New Roman" w:hAnsi="Times New Roman"/>
                <w:color w:val="000000"/>
                <w:sz w:val="20"/>
                <w:szCs w:val="20"/>
              </w:rPr>
              <w:t>Своеобразие жанра и композиции. Многомерность исторического пространства в романе</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24">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83</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Проблема выбора нравственной и гражданской позиции в романе «Белая гвардия», «Мастер и Маргарита»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25">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84</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Тема любви и семьи в романе «Белая гвардия», «Мастер и Маргарита»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26">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85</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Система персонажей в романе «Белая гвардия», «Мастер и Маргарита».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27">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86</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Эпическая широта изображенной панорамы и лиризм размышлений повествователя. </w:t>
            </w:r>
            <w:r w:rsidRPr="00F54885">
              <w:rPr>
                <w:rFonts w:ascii="Times New Roman" w:hAnsi="Times New Roman"/>
                <w:color w:val="000000"/>
                <w:sz w:val="20"/>
                <w:szCs w:val="20"/>
              </w:rPr>
              <w:t>Смысл финала романа «Белая гвардия», «Мастер и Маргарита»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28">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87</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Жизненная правда и символизм в произведениях М. А. Булгакова. (одно произведение по выбору). Например, рассказы из книги «Записки юного врача», «Записки на манжетах», «Дни Турбиных», «Бег» и др.</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29">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88</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 xml:space="preserve">Развитие речи. Подготовка к сочинению на литературную тему по творчеству М. А. </w:t>
            </w:r>
            <w:r w:rsidRPr="00F54885">
              <w:rPr>
                <w:rFonts w:ascii="Times New Roman" w:hAnsi="Times New Roman"/>
                <w:color w:val="000000"/>
                <w:sz w:val="20"/>
                <w:szCs w:val="20"/>
                <w:lang w:val="ru-RU"/>
              </w:rPr>
              <w:lastRenderedPageBreak/>
              <w:t>Булгакова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lastRenderedPageBreak/>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 xml:space="preserve">Российская электронная </w:t>
            </w:r>
            <w:r w:rsidRPr="00F54885">
              <w:rPr>
                <w:rFonts w:ascii="Times New Roman" w:hAnsi="Times New Roman"/>
                <w:color w:val="000000"/>
                <w:sz w:val="20"/>
                <w:szCs w:val="20"/>
                <w:lang w:val="ru-RU"/>
              </w:rPr>
              <w:lastRenderedPageBreak/>
              <w:t>школа (</w:t>
            </w:r>
            <w:hyperlink r:id="rId130">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lastRenderedPageBreak/>
              <w:t>89</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Картины жизни и творчества А.П. Платонова. </w:t>
            </w:r>
            <w:r w:rsidRPr="00F54885">
              <w:rPr>
                <w:rFonts w:ascii="Times New Roman" w:hAnsi="Times New Roman"/>
                <w:color w:val="000000"/>
                <w:sz w:val="20"/>
                <w:szCs w:val="20"/>
              </w:rPr>
              <w:t>Утопические идеи произведений писателя</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31">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90</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rPr>
              <w:t>Особый тип платоновского героя</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32">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91</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Высокий пафос и острая сатира произведений А.П.Платонова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33">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92</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Самобытность языка и стиля А.П. Платонова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34">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332E49"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93</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Подготовка индивидуального учебного проекта по прозе 1 половины ХХ в.</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p>
        </w:tc>
      </w:tr>
      <w:tr w:rsidR="007D5A32" w:rsidRPr="00332E49"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94</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Презентация индивидуального/коллективного учебного проекта по прозе первой половины ХХ века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95</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Страницы жизни и творчества А.Т.Твардовского. Тематика и пробематика произведений автора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35">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96</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Поэт и время. Основные мотивы лирики А.Т.Твардовского</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36">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97</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Тема Великой Отечественной войны в творчестве А.Т.Твардовского</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37">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98</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Поэма «По праву памяти». Тема памяти . Доверительность и исповедальность лирической интонации поэта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38">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99</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Тема Великой Отечественной войны в прозе (обзор). </w:t>
            </w:r>
            <w:r w:rsidRPr="00F54885">
              <w:rPr>
                <w:rFonts w:ascii="Times New Roman" w:hAnsi="Times New Roman"/>
                <w:color w:val="000000"/>
                <w:sz w:val="20"/>
                <w:szCs w:val="20"/>
              </w:rPr>
              <w:t>Человек на войне</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39">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100</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Историческая правда художественных произведений о Великой Отечественной войне. </w:t>
            </w:r>
            <w:r w:rsidRPr="00F54885">
              <w:rPr>
                <w:rFonts w:ascii="Times New Roman" w:hAnsi="Times New Roman"/>
                <w:color w:val="000000"/>
                <w:sz w:val="20"/>
                <w:szCs w:val="20"/>
              </w:rPr>
              <w:t>Своеобразие «лейтенантской» прозы</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40">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101</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Героизм и мужество защитников Отечества. Традиции реалистической прозы о войне в русской литературе</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41">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102</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Человек в условиях духовно-нравственного выбора в произведения о Великой отечественной войне</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42">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103</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Патриотический и гуманистический пафос произведений о Великой Отечественной войне</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43">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104</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Система образов в романе «Молодая гвардия». </w:t>
            </w:r>
            <w:r w:rsidRPr="00F54885">
              <w:rPr>
                <w:rFonts w:ascii="Times New Roman" w:hAnsi="Times New Roman"/>
                <w:color w:val="000000"/>
                <w:sz w:val="20"/>
                <w:szCs w:val="20"/>
              </w:rPr>
              <w:t>Героизм и мужество молодогвардейцев</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44">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105</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Страницы жизни и творчества А.А.Фадеева. История созданя романа «Молодая гвардия». </w:t>
            </w:r>
            <w:r w:rsidRPr="00F54885">
              <w:rPr>
                <w:rFonts w:ascii="Times New Roman" w:hAnsi="Times New Roman"/>
                <w:color w:val="000000"/>
                <w:sz w:val="20"/>
                <w:szCs w:val="20"/>
              </w:rPr>
              <w:t>Жизненная правда и художественный вымысел</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45">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106</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В.О.Богомолов "В августе сорок четвертого". Мужество и героизм защитников Родины</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46">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107</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 xml:space="preserve">Тема Великой Отечественной войны в поэзии (обзор). Проблема исторической памяти </w:t>
            </w:r>
            <w:r w:rsidRPr="00F54885">
              <w:rPr>
                <w:rFonts w:ascii="Times New Roman" w:hAnsi="Times New Roman"/>
                <w:color w:val="000000"/>
                <w:sz w:val="20"/>
                <w:szCs w:val="20"/>
                <w:lang w:val="ru-RU"/>
              </w:rPr>
              <w:lastRenderedPageBreak/>
              <w:t>в лирических произведениях о Великой Отечественной войне</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lastRenderedPageBreak/>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 xml:space="preserve">Российская электронная </w:t>
            </w:r>
            <w:r w:rsidRPr="00F54885">
              <w:rPr>
                <w:rFonts w:ascii="Times New Roman" w:hAnsi="Times New Roman"/>
                <w:color w:val="000000"/>
                <w:sz w:val="20"/>
                <w:szCs w:val="20"/>
                <w:lang w:val="ru-RU"/>
              </w:rPr>
              <w:lastRenderedPageBreak/>
              <w:t>школа (</w:t>
            </w:r>
            <w:hyperlink r:id="rId147">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lastRenderedPageBreak/>
              <w:t>108</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Патриотический пафос поэзии о Великой Отечественной войне и ее художественное своеобразие</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48">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109</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Поэтическое и философское осмысление трагических событий Великой Отечественной войны</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49">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110</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Тема Великой Отечественной войны в драматургии. Художественное своеобразие и сценическое воплощение драматических произведений. Одно произведение по выбору, например, В. С. Розов. «Вечно живые», К. М. Симонов. </w:t>
            </w:r>
            <w:r w:rsidRPr="00F54885">
              <w:rPr>
                <w:rFonts w:ascii="Times New Roman" w:hAnsi="Times New Roman"/>
                <w:color w:val="000000"/>
                <w:sz w:val="20"/>
                <w:szCs w:val="20"/>
              </w:rPr>
              <w:t>«Русские люди» и др.</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50">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111</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Внеклассное чтение. «Страницы, опаленные войной» по произведениям о Великой Отечественной войне</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51">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332E49"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112</w:t>
            </w:r>
          </w:p>
        </w:tc>
        <w:tc>
          <w:tcPr>
            <w:tcW w:w="7797" w:type="dxa"/>
            <w:tcMar>
              <w:top w:w="50" w:type="dxa"/>
              <w:left w:w="100" w:type="dxa"/>
            </w:tcMar>
            <w:vAlign w:val="center"/>
          </w:tcPr>
          <w:p w:rsidR="007D5A32" w:rsidRPr="00F54885" w:rsidRDefault="007D5A32" w:rsidP="00F54885">
            <w:pPr>
              <w:spacing w:after="0" w:line="240" w:lineRule="auto"/>
              <w:ind w:right="-108"/>
              <w:rPr>
                <w:sz w:val="20"/>
                <w:szCs w:val="20"/>
                <w:lang w:val="ru-RU"/>
              </w:rPr>
            </w:pPr>
            <w:r w:rsidRPr="00F54885">
              <w:rPr>
                <w:rFonts w:ascii="Times New Roman" w:hAnsi="Times New Roman"/>
                <w:color w:val="000000"/>
                <w:sz w:val="20"/>
                <w:szCs w:val="20"/>
                <w:lang w:val="ru-RU"/>
              </w:rPr>
              <w:t>Контрольное сочинение по произведениям о Великой Отечественной войне</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p>
        </w:tc>
        <w:tc>
          <w:tcPr>
            <w:tcW w:w="1769" w:type="dxa"/>
          </w:tcPr>
          <w:p w:rsidR="007D5A32" w:rsidRPr="00F54885" w:rsidRDefault="007D5A32" w:rsidP="007D5A32">
            <w:pPr>
              <w:spacing w:after="0" w:line="240" w:lineRule="auto"/>
              <w:jc w:val="center"/>
              <w:rPr>
                <w:sz w:val="20"/>
                <w:szCs w:val="20"/>
                <w:lang w:val="ru-RU"/>
              </w:rPr>
            </w:pPr>
            <w:r>
              <w:rPr>
                <w:sz w:val="20"/>
                <w:szCs w:val="20"/>
                <w:lang w:val="ru-RU"/>
              </w:rPr>
              <w:t>1</w:t>
            </w:r>
          </w:p>
        </w:tc>
        <w:tc>
          <w:tcPr>
            <w:tcW w:w="2551" w:type="dxa"/>
            <w:tcMar>
              <w:top w:w="50" w:type="dxa"/>
              <w:left w:w="100" w:type="dxa"/>
            </w:tcMar>
          </w:tcPr>
          <w:p w:rsidR="007D5A32" w:rsidRPr="00F54885" w:rsidRDefault="007D5A32" w:rsidP="00F54885">
            <w:pPr>
              <w:spacing w:after="0" w:line="240" w:lineRule="auto"/>
              <w:rPr>
                <w:sz w:val="20"/>
                <w:szCs w:val="20"/>
                <w:lang w:val="ru-RU"/>
              </w:rPr>
            </w:pP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113</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Основные этапы и жизни и творчества Б.Л.Пастернака. Тематика и проблематика лирики поэта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52">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114</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Тема поэта и поэзии в творчестве Б.Л.Пастернака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53">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115</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Любовная лирика в творчестве Б.Л.Пастернака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54">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116</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Тема человека и природы. Философская глубина лирики Б.Л.Пастернака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55">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117</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Развитие речи. Анализ лирического произведения Б.Л.Пастернака по выбору</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56">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118</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Жанровое своеобразие романа "Доктор Живаго". </w:t>
            </w:r>
            <w:r w:rsidRPr="00F54885">
              <w:rPr>
                <w:rFonts w:ascii="Times New Roman" w:hAnsi="Times New Roman"/>
                <w:color w:val="000000"/>
                <w:sz w:val="20"/>
                <w:szCs w:val="20"/>
              </w:rPr>
              <w:t>Тематика и проблематика произведения</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57">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119</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Нравственные искания главного героя романа "Доктор Живаго"</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58">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120</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Основные этапы жизни и творчества А. В. Вампилова. Проблематика, основной конфликт и система образов в пьесе (не менее одной по выбору). </w:t>
            </w:r>
            <w:r w:rsidRPr="00F54885">
              <w:rPr>
                <w:rFonts w:ascii="Times New Roman" w:hAnsi="Times New Roman"/>
                <w:color w:val="000000"/>
                <w:sz w:val="20"/>
                <w:szCs w:val="20"/>
              </w:rPr>
              <w:t>Например,«Старший сын», «Утиная охота» и др.</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59">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121</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Развитие художественных открытий психологической драматургии в пьесе А.В. Вампилова (не менее одной по выбору). </w:t>
            </w:r>
            <w:r w:rsidRPr="00F54885">
              <w:rPr>
                <w:rFonts w:ascii="Times New Roman" w:hAnsi="Times New Roman"/>
                <w:color w:val="000000"/>
                <w:sz w:val="20"/>
                <w:szCs w:val="20"/>
              </w:rPr>
              <w:t>Например,«Старший сын», «Утиная охота» и др.</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60">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122</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Смысл финала пьесы (не менее одной по выбору). Например, «Старший сын», «Утиная охота» и др.</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61">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123</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Основные этапы жизни и творчества А.И.Солженицына. Автобиографизм прозы писателя</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62">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124</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Своеобразие раскрытия «лагерной» темы. Рассказ «Один день Ивана Денисовича». </w:t>
            </w:r>
            <w:r w:rsidRPr="00F54885">
              <w:rPr>
                <w:rFonts w:ascii="Times New Roman" w:hAnsi="Times New Roman"/>
                <w:color w:val="000000"/>
                <w:sz w:val="20"/>
                <w:szCs w:val="20"/>
              </w:rPr>
              <w:t>Творческая судьба произведения</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63">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lastRenderedPageBreak/>
              <w:t>125</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Человек и история страны в контексте трагической эпохи в книге А. И. Солженицына «Архипелаг ГУЛАГ»</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64">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126</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Тематика и проблематика произведений А. И. Солженицына из цикла "Крохотки"</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65">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127</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Презентация проекта по литературе второй половины ХХ века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66">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128</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Страницы жизни и творчества В.М.Шукшина. Своеобразие прозы писателя</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67">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129</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Тема города и деревни в рассказах В.М.Шукшина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68">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130</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Нравственные искания героев. Своеобразие «чудаковатых» персонажей В.М.Шукшина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69">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131</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Сочетание внешней занимательности и глубины психологического анализа в произведениях В.М.Шукшина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70">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132</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Страницы жизни и творчества В. Г.Распутина. Изображение патриархальной русской деревни</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71">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133</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Тема памяти и преемственности поколений в творчестве В.Г.Распутина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72">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134</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Взаимосвязь нравственных и экологических проблем в произведениях В.Г.Распутина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73">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135</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Страницы жизни и творчества Н.М.Рубцова. Тема Родины в лирике поэта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74">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136</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Философия покоя в лирике Н.М.Рубцова. Драматизм, трагедийность мироощущения поэта и его тяга к гармонии</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75">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137</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Одухотворённая красота природы в лирике Н.М.Рубцова. Задушевность и музыкальность поэтического слова Н.М.Рубцова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76">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138</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Основные этапы жизни и творчества И.А.Бродского. Основные темы лирических произведений поэта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77">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139</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Тема памяти. Философские мотивы в лирике И.А.Бродского</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78">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140</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Тема любви в лирике поэта И.А.Бродского</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79">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141</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Своебразие поэтического мышления и языка И.А.Бродского</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80">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142</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Развитие речи. Анализ лирического прозведения второй половины ХХ века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81">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143</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 xml:space="preserve">Личность и творческая судьба В.С.Высоцкого. Пафос нравственного противостояния, </w:t>
            </w:r>
            <w:r w:rsidRPr="00F54885">
              <w:rPr>
                <w:rFonts w:ascii="Times New Roman" w:hAnsi="Times New Roman"/>
                <w:color w:val="000000"/>
                <w:sz w:val="20"/>
                <w:szCs w:val="20"/>
                <w:lang w:val="ru-RU"/>
              </w:rPr>
              <w:lastRenderedPageBreak/>
              <w:t>трагического стоицизма в лирике В. С. Высоцкого</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lastRenderedPageBreak/>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 xml:space="preserve">Российская электронная </w:t>
            </w:r>
            <w:r w:rsidRPr="00F54885">
              <w:rPr>
                <w:rFonts w:ascii="Times New Roman" w:hAnsi="Times New Roman"/>
                <w:color w:val="000000"/>
                <w:sz w:val="20"/>
                <w:szCs w:val="20"/>
                <w:lang w:val="ru-RU"/>
              </w:rPr>
              <w:lastRenderedPageBreak/>
              <w:t>школа (</w:t>
            </w:r>
            <w:hyperlink r:id="rId182">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lastRenderedPageBreak/>
              <w:t>144</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Поэзия экстремальных ситуаций В. С. Высоцкого. Пространственные координаты лирики. Устойчивые образы, система контрастов</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83">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145</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Эволюция песенно-поэтического творчества В.С.Высоцкого от бытовых и сатирических произведений к лирико-философским размышлениям о законах бытия</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84">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146</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Страницы жизни и творчества писателей второй половины ХХ - начала ХХ</w:t>
            </w:r>
            <w:r w:rsidRPr="00F54885">
              <w:rPr>
                <w:rFonts w:ascii="Times New Roman" w:hAnsi="Times New Roman"/>
                <w:color w:val="000000"/>
                <w:sz w:val="20"/>
                <w:szCs w:val="20"/>
              </w:rPr>
              <w:t>I</w:t>
            </w:r>
            <w:r w:rsidRPr="00F54885">
              <w:rPr>
                <w:rFonts w:ascii="Times New Roman" w:hAnsi="Times New Roman"/>
                <w:color w:val="000000"/>
                <w:sz w:val="20"/>
                <w:szCs w:val="20"/>
                <w:lang w:val="ru-RU"/>
              </w:rPr>
              <w:t xml:space="preserve"> века. </w:t>
            </w:r>
            <w:r w:rsidRPr="00F54885">
              <w:rPr>
                <w:rFonts w:ascii="Times New Roman" w:hAnsi="Times New Roman"/>
                <w:color w:val="000000"/>
                <w:sz w:val="20"/>
                <w:szCs w:val="20"/>
              </w:rPr>
              <w:t>Проблематика произведений. "Деревенская проза"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85">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147</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Нравственные искания героев произведений писателей второй половины ХХ - начала ХХ</w:t>
            </w:r>
            <w:r w:rsidRPr="00F54885">
              <w:rPr>
                <w:rFonts w:ascii="Times New Roman" w:hAnsi="Times New Roman"/>
                <w:color w:val="000000"/>
                <w:sz w:val="20"/>
                <w:szCs w:val="20"/>
              </w:rPr>
              <w:t>I</w:t>
            </w:r>
            <w:r w:rsidRPr="00F54885">
              <w:rPr>
                <w:rFonts w:ascii="Times New Roman" w:hAnsi="Times New Roman"/>
                <w:color w:val="000000"/>
                <w:sz w:val="20"/>
                <w:szCs w:val="20"/>
                <w:lang w:val="ru-RU"/>
              </w:rPr>
              <w:t xml:space="preserve"> века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86">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148</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Проблема утраты человеческого в человеке в прозе второй половины ХХ - начала ХХ</w:t>
            </w:r>
            <w:r w:rsidRPr="00F54885">
              <w:rPr>
                <w:rFonts w:ascii="Times New Roman" w:hAnsi="Times New Roman"/>
                <w:color w:val="000000"/>
                <w:sz w:val="20"/>
                <w:szCs w:val="20"/>
              </w:rPr>
              <w:t>I</w:t>
            </w:r>
            <w:r w:rsidRPr="00F54885">
              <w:rPr>
                <w:rFonts w:ascii="Times New Roman" w:hAnsi="Times New Roman"/>
                <w:color w:val="000000"/>
                <w:sz w:val="20"/>
                <w:szCs w:val="20"/>
                <w:lang w:val="ru-RU"/>
              </w:rPr>
              <w:t xml:space="preserve"> века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87">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149</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Дом и семья как составляющие национального мира в прозе второй половины ХХ - начала ХХ</w:t>
            </w:r>
            <w:r w:rsidRPr="00F54885">
              <w:rPr>
                <w:rFonts w:ascii="Times New Roman" w:hAnsi="Times New Roman"/>
                <w:color w:val="000000"/>
                <w:sz w:val="20"/>
                <w:szCs w:val="20"/>
              </w:rPr>
              <w:t>I</w:t>
            </w:r>
            <w:r w:rsidRPr="00F54885">
              <w:rPr>
                <w:rFonts w:ascii="Times New Roman" w:hAnsi="Times New Roman"/>
                <w:color w:val="000000"/>
                <w:sz w:val="20"/>
                <w:szCs w:val="20"/>
                <w:lang w:val="ru-RU"/>
              </w:rPr>
              <w:t xml:space="preserve"> века. </w:t>
            </w:r>
            <w:r w:rsidRPr="00F54885">
              <w:rPr>
                <w:rFonts w:ascii="Times New Roman" w:hAnsi="Times New Roman"/>
                <w:color w:val="000000"/>
                <w:sz w:val="20"/>
                <w:szCs w:val="20"/>
              </w:rPr>
              <w:t>Система персонажей. Своеобразие художественного пространства. Роль символики.</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88">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150</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Разнообразие повествовательных форм в изображении писателями второй половины ХХ - начала ХХ</w:t>
            </w:r>
            <w:r w:rsidRPr="00F54885">
              <w:rPr>
                <w:rFonts w:ascii="Times New Roman" w:hAnsi="Times New Roman"/>
                <w:color w:val="000000"/>
                <w:sz w:val="20"/>
                <w:szCs w:val="20"/>
              </w:rPr>
              <w:t>I</w:t>
            </w:r>
            <w:r w:rsidRPr="00F54885">
              <w:rPr>
                <w:rFonts w:ascii="Times New Roman" w:hAnsi="Times New Roman"/>
                <w:color w:val="000000"/>
                <w:sz w:val="20"/>
                <w:szCs w:val="20"/>
                <w:lang w:val="ru-RU"/>
              </w:rPr>
              <w:t xml:space="preserve"> века жизни современного общества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89">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151</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Страницы жизни и творчества поэта (Б. А. Ахмадулина, А. А. Вознесенский, Е. А. Евтушенко, Н. А. Заболоцкий, Т. Ю. Кибиров, Ю. П. Кузнецов, А. С. Кушнер, Л. Н. Мартынов, О. А. Николаева, Б. Ш. Окуджава, Д. А. Пригов, Р.И.Рождественский, О. А. Седакова, В.Н.Соколов, А. А. Тарковский, О. Г. Чухонцев и др.) </w:t>
            </w:r>
            <w:r w:rsidRPr="00F54885">
              <w:rPr>
                <w:rFonts w:ascii="Times New Roman" w:hAnsi="Times New Roman"/>
                <w:color w:val="000000"/>
                <w:sz w:val="20"/>
                <w:szCs w:val="20"/>
              </w:rPr>
              <w:t>Тематика и проблематика лирики поэта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90">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152</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 xml:space="preserve">Публицистический характер лирики второй половины </w:t>
            </w:r>
            <w:r w:rsidRPr="00F54885">
              <w:rPr>
                <w:rFonts w:ascii="Times New Roman" w:hAnsi="Times New Roman"/>
                <w:color w:val="000000"/>
                <w:sz w:val="20"/>
                <w:szCs w:val="20"/>
              </w:rPr>
              <w:t>XX</w:t>
            </w:r>
            <w:r w:rsidRPr="00F54885">
              <w:rPr>
                <w:rFonts w:ascii="Times New Roman" w:hAnsi="Times New Roman"/>
                <w:color w:val="000000"/>
                <w:sz w:val="20"/>
                <w:szCs w:val="20"/>
                <w:lang w:val="ru-RU"/>
              </w:rPr>
              <w:t xml:space="preserve"> — начала </w:t>
            </w:r>
            <w:r w:rsidRPr="00F54885">
              <w:rPr>
                <w:rFonts w:ascii="Times New Roman" w:hAnsi="Times New Roman"/>
                <w:color w:val="000000"/>
                <w:sz w:val="20"/>
                <w:szCs w:val="20"/>
              </w:rPr>
              <w:t>XXI</w:t>
            </w:r>
            <w:r w:rsidRPr="00F54885">
              <w:rPr>
                <w:rFonts w:ascii="Times New Roman" w:hAnsi="Times New Roman"/>
                <w:color w:val="000000"/>
                <w:sz w:val="20"/>
                <w:szCs w:val="20"/>
                <w:lang w:val="ru-RU"/>
              </w:rPr>
              <w:t xml:space="preserve"> века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91">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153</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 xml:space="preserve">Мотив возвращения к истокам в поэзии второй половины </w:t>
            </w:r>
            <w:r w:rsidRPr="00F54885">
              <w:rPr>
                <w:rFonts w:ascii="Times New Roman" w:hAnsi="Times New Roman"/>
                <w:color w:val="000000"/>
                <w:sz w:val="20"/>
                <w:szCs w:val="20"/>
              </w:rPr>
              <w:t>XX</w:t>
            </w:r>
            <w:r w:rsidRPr="00F54885">
              <w:rPr>
                <w:rFonts w:ascii="Times New Roman" w:hAnsi="Times New Roman"/>
                <w:color w:val="000000"/>
                <w:sz w:val="20"/>
                <w:szCs w:val="20"/>
                <w:lang w:val="ru-RU"/>
              </w:rPr>
              <w:t xml:space="preserve"> — начала </w:t>
            </w:r>
            <w:r w:rsidRPr="00F54885">
              <w:rPr>
                <w:rFonts w:ascii="Times New Roman" w:hAnsi="Times New Roman"/>
                <w:color w:val="000000"/>
                <w:sz w:val="20"/>
                <w:szCs w:val="20"/>
              </w:rPr>
              <w:t>XXI</w:t>
            </w:r>
            <w:r w:rsidRPr="00F54885">
              <w:rPr>
                <w:rFonts w:ascii="Times New Roman" w:hAnsi="Times New Roman"/>
                <w:color w:val="000000"/>
                <w:sz w:val="20"/>
                <w:szCs w:val="20"/>
                <w:lang w:val="ru-RU"/>
              </w:rPr>
              <w:t xml:space="preserve"> века. Тревога за судьбы мира. Обращение к традициям русской поэзии </w:t>
            </w:r>
            <w:r w:rsidRPr="00F54885">
              <w:rPr>
                <w:rFonts w:ascii="Times New Roman" w:hAnsi="Times New Roman"/>
                <w:color w:val="000000"/>
                <w:sz w:val="20"/>
                <w:szCs w:val="20"/>
              </w:rPr>
              <w:t>XIX</w:t>
            </w:r>
            <w:r w:rsidRPr="00F54885">
              <w:rPr>
                <w:rFonts w:ascii="Times New Roman" w:hAnsi="Times New Roman"/>
                <w:color w:val="000000"/>
                <w:sz w:val="20"/>
                <w:szCs w:val="20"/>
                <w:lang w:val="ru-RU"/>
              </w:rPr>
              <w:t xml:space="preserve"> века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92">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154</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Художественные приемы и особенности поэтического языка поэта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93">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155</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Особенности драматургии второй половины ХХ - начала ХХ</w:t>
            </w:r>
            <w:r w:rsidRPr="00F54885">
              <w:rPr>
                <w:rFonts w:ascii="Times New Roman" w:hAnsi="Times New Roman"/>
                <w:color w:val="000000"/>
                <w:sz w:val="20"/>
                <w:szCs w:val="20"/>
              </w:rPr>
              <w:t>I</w:t>
            </w:r>
            <w:r w:rsidRPr="00F54885">
              <w:rPr>
                <w:rFonts w:ascii="Times New Roman" w:hAnsi="Times New Roman"/>
                <w:color w:val="000000"/>
                <w:sz w:val="20"/>
                <w:szCs w:val="20"/>
                <w:lang w:val="ru-RU"/>
              </w:rPr>
              <w:t xml:space="preserve"> веков. </w:t>
            </w:r>
            <w:r w:rsidRPr="00F54885">
              <w:rPr>
                <w:rFonts w:ascii="Times New Roman" w:hAnsi="Times New Roman"/>
                <w:color w:val="000000"/>
                <w:sz w:val="20"/>
                <w:szCs w:val="20"/>
              </w:rPr>
              <w:t>Основные темы и проблемы</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94">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156</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Развитие социально-психологической драмы во второй половины ХХ - начала ХХ</w:t>
            </w:r>
            <w:r w:rsidRPr="00F54885">
              <w:rPr>
                <w:rFonts w:ascii="Times New Roman" w:hAnsi="Times New Roman"/>
                <w:color w:val="000000"/>
                <w:sz w:val="20"/>
                <w:szCs w:val="20"/>
              </w:rPr>
              <w:t>I</w:t>
            </w:r>
            <w:r w:rsidRPr="00F54885">
              <w:rPr>
                <w:rFonts w:ascii="Times New Roman" w:hAnsi="Times New Roman"/>
                <w:color w:val="000000"/>
                <w:sz w:val="20"/>
                <w:szCs w:val="20"/>
                <w:lang w:val="ru-RU"/>
              </w:rPr>
              <w:t xml:space="preserve"> веков</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95">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157</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Авангардные тенденции в драматургии второй половины ХХ - начала ХХ</w:t>
            </w:r>
            <w:r w:rsidRPr="00F54885">
              <w:rPr>
                <w:rFonts w:ascii="Times New Roman" w:hAnsi="Times New Roman"/>
                <w:color w:val="000000"/>
                <w:sz w:val="20"/>
                <w:szCs w:val="20"/>
              </w:rPr>
              <w:t>I</w:t>
            </w:r>
            <w:r w:rsidRPr="00F54885">
              <w:rPr>
                <w:rFonts w:ascii="Times New Roman" w:hAnsi="Times New Roman"/>
                <w:color w:val="000000"/>
                <w:sz w:val="20"/>
                <w:szCs w:val="20"/>
                <w:lang w:val="ru-RU"/>
              </w:rPr>
              <w:t xml:space="preserve"> веков. </w:t>
            </w:r>
            <w:r w:rsidRPr="00F54885">
              <w:rPr>
                <w:rFonts w:ascii="Times New Roman" w:hAnsi="Times New Roman"/>
                <w:color w:val="000000"/>
                <w:sz w:val="20"/>
                <w:szCs w:val="20"/>
              </w:rPr>
              <w:t>Приемы гротеска, фантастики, сна, фантасмагорической реальности</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96">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158</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Развитие художественных открытий психологической драматургии второй половины ХХ - начала ХХ</w:t>
            </w:r>
            <w:r w:rsidRPr="00F54885">
              <w:rPr>
                <w:rFonts w:ascii="Times New Roman" w:hAnsi="Times New Roman"/>
                <w:color w:val="000000"/>
                <w:sz w:val="20"/>
                <w:szCs w:val="20"/>
              </w:rPr>
              <w:t>I</w:t>
            </w:r>
            <w:r w:rsidRPr="00F54885">
              <w:rPr>
                <w:rFonts w:ascii="Times New Roman" w:hAnsi="Times New Roman"/>
                <w:color w:val="000000"/>
                <w:sz w:val="20"/>
                <w:szCs w:val="20"/>
                <w:lang w:val="ru-RU"/>
              </w:rPr>
              <w:t xml:space="preserve"> веков в пьесах «новой волны»</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97">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159</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Литература народов России. Страницы жизни и творчества Ю.Рытхэу, Ю.Н.Шесталова и др. </w:t>
            </w:r>
            <w:r w:rsidRPr="00F54885">
              <w:rPr>
                <w:rFonts w:ascii="Times New Roman" w:hAnsi="Times New Roman"/>
                <w:color w:val="000000"/>
                <w:sz w:val="20"/>
                <w:szCs w:val="20"/>
              </w:rPr>
              <w:t>Художественное произведение в историко-культурном контексте</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98">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lastRenderedPageBreak/>
              <w:t>160</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Тематика, проблематика произведения Ю. Рытхэу «Хранитель огня», роман «Сон в начале тумана», повести Ю. Н. Шесталова «Синий ветер каслания», «Когда качало меня солнце» и др.</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199">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161</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Страницы жизни и творчества Г. Айги, Р. Гамзатова, М. Джалиля, М. Карима, Д. Кугультинова, К. Кулиева и др. </w:t>
            </w:r>
            <w:r w:rsidRPr="00F54885">
              <w:rPr>
                <w:rFonts w:ascii="Times New Roman" w:hAnsi="Times New Roman"/>
                <w:color w:val="000000"/>
                <w:sz w:val="20"/>
                <w:szCs w:val="20"/>
              </w:rPr>
              <w:t>Лирический герой в современном мире</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200">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162</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Разнообразие тем и проблем в зарубежной прозе ХХ века. Страницы жизни и творчества писателя. </w:t>
            </w:r>
            <w:r w:rsidRPr="00F54885">
              <w:rPr>
                <w:rFonts w:ascii="Times New Roman" w:hAnsi="Times New Roman"/>
                <w:color w:val="000000"/>
                <w:sz w:val="20"/>
                <w:szCs w:val="20"/>
              </w:rPr>
              <w:t>Творческая история произведения</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201">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163</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Проблематика и сюжет произведений зарубежной прозы ХХ века. Специфика жанра и композиции. Система образов</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202">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164</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 xml:space="preserve">Обзор европейской поэзии </w:t>
            </w:r>
            <w:r w:rsidRPr="00F54885">
              <w:rPr>
                <w:rFonts w:ascii="Times New Roman" w:hAnsi="Times New Roman"/>
                <w:color w:val="000000"/>
                <w:sz w:val="20"/>
                <w:szCs w:val="20"/>
              </w:rPr>
              <w:t>XX</w:t>
            </w:r>
            <w:r w:rsidRPr="00F54885">
              <w:rPr>
                <w:rFonts w:ascii="Times New Roman" w:hAnsi="Times New Roman"/>
                <w:color w:val="000000"/>
                <w:sz w:val="20"/>
                <w:szCs w:val="20"/>
                <w:lang w:val="ru-RU"/>
              </w:rPr>
              <w:t xml:space="preserve"> века. Основные направления. Проблемы самопознания, нравственного выбора </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203">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165</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 xml:space="preserve">Тематика, проблематика лирических произведений зарубежной поэзии </w:t>
            </w:r>
            <w:r w:rsidRPr="00F54885">
              <w:rPr>
                <w:rFonts w:ascii="Times New Roman" w:hAnsi="Times New Roman"/>
                <w:color w:val="000000"/>
                <w:sz w:val="20"/>
                <w:szCs w:val="20"/>
              </w:rPr>
              <w:t>XX</w:t>
            </w:r>
            <w:r w:rsidRPr="00F54885">
              <w:rPr>
                <w:rFonts w:ascii="Times New Roman" w:hAnsi="Times New Roman"/>
                <w:color w:val="000000"/>
                <w:sz w:val="20"/>
                <w:szCs w:val="20"/>
                <w:lang w:val="ru-RU"/>
              </w:rPr>
              <w:t xml:space="preserve"> века</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204">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166</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Обзор зарубежной драматургии ХХ века (не менее одного произведения по выбору). Например, пьесы Б. Брехта «Мамаша Кураж и её дети», Ф. Дюрренмата «Визит старой дамы», Э. Ионеско «Носорог», М. Метерлинка «Синяя птица», Д. Пристли «Визит инспектора», О. Уайльда «Идеальный муж», Т. Уильямса «Трамвай «Желание»», Б. Шоу «Пигмалион» и др.</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205">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167</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rPr>
            </w:pPr>
            <w:r w:rsidRPr="00F54885">
              <w:rPr>
                <w:rFonts w:ascii="Times New Roman" w:hAnsi="Times New Roman"/>
                <w:color w:val="000000"/>
                <w:sz w:val="20"/>
                <w:szCs w:val="20"/>
                <w:lang w:val="ru-RU"/>
              </w:rPr>
              <w:t xml:space="preserve">Сюжет пьесы на выбор - Б. Брехта «Мамаша Кураж и её дети», Ф. Дюрренмата «Визит старой дамы», Э. Ионеско «Носорог», М. Метерлинка «Синяя птица», Д. Пристли «Визит инспектора», О. Уайльда «Идеальный муж», Т. Уильямса «Трамвай "Желание"», Б. Шоу «Пигмалион» и др.. </w:t>
            </w:r>
            <w:r w:rsidRPr="00F54885">
              <w:rPr>
                <w:rFonts w:ascii="Times New Roman" w:hAnsi="Times New Roman"/>
                <w:color w:val="000000"/>
                <w:sz w:val="20"/>
                <w:szCs w:val="20"/>
              </w:rPr>
              <w:t>Своеобразие конфликта в пьесе. Система образов</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rPr>
              <w:t xml:space="preserve"> 1 </w:t>
            </w: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206">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RPr="00332E49"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168</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Внеклассное чтение по зарубежной литературе ХХ в.</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p>
        </w:tc>
      </w:tr>
      <w:tr w:rsidR="007D5A32" w:rsidRPr="00332E49"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169</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Презентация проекта по литературе второй половины ХХ - начала Х</w:t>
            </w:r>
            <w:r w:rsidRPr="00F54885">
              <w:rPr>
                <w:rFonts w:ascii="Times New Roman" w:hAnsi="Times New Roman"/>
                <w:color w:val="000000"/>
                <w:sz w:val="20"/>
                <w:szCs w:val="20"/>
              </w:rPr>
              <w:t>XI</w:t>
            </w:r>
            <w:r w:rsidRPr="00F54885">
              <w:rPr>
                <w:rFonts w:ascii="Times New Roman" w:hAnsi="Times New Roman"/>
                <w:color w:val="000000"/>
                <w:sz w:val="20"/>
                <w:szCs w:val="20"/>
                <w:lang w:val="ru-RU"/>
              </w:rPr>
              <w:t xml:space="preserve"> веков</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 </w:t>
            </w:r>
          </w:p>
        </w:tc>
        <w:tc>
          <w:tcPr>
            <w:tcW w:w="1769" w:type="dxa"/>
          </w:tcPr>
          <w:p w:rsidR="007D5A32" w:rsidRPr="00F54885" w:rsidRDefault="007D5A32" w:rsidP="00F54885">
            <w:pPr>
              <w:spacing w:after="0" w:line="240" w:lineRule="auto"/>
              <w:rPr>
                <w:sz w:val="20"/>
                <w:szCs w:val="20"/>
                <w:lang w:val="ru-RU"/>
              </w:rPr>
            </w:pPr>
          </w:p>
        </w:tc>
        <w:tc>
          <w:tcPr>
            <w:tcW w:w="2551" w:type="dxa"/>
            <w:tcMar>
              <w:top w:w="50" w:type="dxa"/>
              <w:left w:w="100" w:type="dxa"/>
            </w:tcMar>
          </w:tcPr>
          <w:p w:rsidR="007D5A32" w:rsidRPr="00F54885" w:rsidRDefault="007D5A32" w:rsidP="00F54885">
            <w:pPr>
              <w:spacing w:after="0" w:line="240" w:lineRule="auto"/>
              <w:rPr>
                <w:sz w:val="20"/>
                <w:szCs w:val="20"/>
                <w:lang w:val="ru-RU"/>
              </w:rPr>
            </w:pPr>
          </w:p>
        </w:tc>
      </w:tr>
      <w:tr w:rsidR="007D5A32" w:rsidRPr="00CB74A1" w:rsidTr="00D35341">
        <w:trPr>
          <w:trHeight w:val="144"/>
          <w:tblCellSpacing w:w="20" w:type="nil"/>
        </w:trPr>
        <w:tc>
          <w:tcPr>
            <w:tcW w:w="667" w:type="dxa"/>
            <w:tcMar>
              <w:top w:w="50" w:type="dxa"/>
              <w:left w:w="100" w:type="dxa"/>
            </w:tcMar>
            <w:vAlign w:val="center"/>
          </w:tcPr>
          <w:p w:rsidR="007D5A32" w:rsidRPr="00F54885" w:rsidRDefault="007D5A32" w:rsidP="00F54885">
            <w:pPr>
              <w:spacing w:after="0" w:line="240" w:lineRule="auto"/>
              <w:rPr>
                <w:sz w:val="20"/>
                <w:szCs w:val="20"/>
              </w:rPr>
            </w:pPr>
            <w:r w:rsidRPr="00F54885">
              <w:rPr>
                <w:rFonts w:ascii="Times New Roman" w:hAnsi="Times New Roman"/>
                <w:color w:val="000000"/>
                <w:sz w:val="20"/>
                <w:szCs w:val="20"/>
              </w:rPr>
              <w:t>170</w:t>
            </w:r>
          </w:p>
        </w:tc>
        <w:tc>
          <w:tcPr>
            <w:tcW w:w="7797" w:type="dxa"/>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 xml:space="preserve">Резервный урок. Обобщающий урок по литературе ХХ - начала </w:t>
            </w:r>
            <w:r w:rsidRPr="00F54885">
              <w:rPr>
                <w:rFonts w:ascii="Times New Roman" w:hAnsi="Times New Roman"/>
                <w:color w:val="000000"/>
                <w:sz w:val="20"/>
                <w:szCs w:val="20"/>
              </w:rPr>
              <w:t>XXI</w:t>
            </w:r>
            <w:r w:rsidRPr="00F54885">
              <w:rPr>
                <w:rFonts w:ascii="Times New Roman" w:hAnsi="Times New Roman"/>
                <w:color w:val="000000"/>
                <w:sz w:val="20"/>
                <w:szCs w:val="20"/>
                <w:lang w:val="ru-RU"/>
              </w:rPr>
              <w:t xml:space="preserve"> веков: "«По страницам любимых книг»"</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p>
        </w:tc>
        <w:tc>
          <w:tcPr>
            <w:tcW w:w="1769" w:type="dxa"/>
          </w:tcPr>
          <w:p w:rsidR="007D5A32" w:rsidRPr="00F54885" w:rsidRDefault="007D5A32" w:rsidP="00F54885">
            <w:pPr>
              <w:spacing w:after="0" w:line="240" w:lineRule="auto"/>
              <w:rPr>
                <w:rFonts w:ascii="Times New Roman" w:hAnsi="Times New Roman"/>
                <w:color w:val="000000"/>
                <w:sz w:val="20"/>
                <w:szCs w:val="20"/>
                <w:lang w:val="ru-RU"/>
              </w:rPr>
            </w:pPr>
            <w:r>
              <w:rPr>
                <w:rFonts w:ascii="Times New Roman" w:hAnsi="Times New Roman"/>
                <w:color w:val="000000"/>
                <w:sz w:val="20"/>
                <w:szCs w:val="20"/>
                <w:lang w:val="ru-RU"/>
              </w:rPr>
              <w:t>1</w:t>
            </w:r>
          </w:p>
        </w:tc>
        <w:tc>
          <w:tcPr>
            <w:tcW w:w="2551" w:type="dxa"/>
            <w:tcMar>
              <w:top w:w="50" w:type="dxa"/>
              <w:left w:w="100" w:type="dxa"/>
            </w:tcMar>
          </w:tcPr>
          <w:p w:rsidR="007D5A32" w:rsidRPr="00F54885" w:rsidRDefault="007D5A32" w:rsidP="00F54885">
            <w:pPr>
              <w:spacing w:after="0" w:line="240" w:lineRule="auto"/>
              <w:rPr>
                <w:sz w:val="20"/>
                <w:szCs w:val="20"/>
                <w:lang w:val="ru-RU"/>
              </w:rPr>
            </w:pPr>
            <w:r w:rsidRPr="00F54885">
              <w:rPr>
                <w:rFonts w:ascii="Times New Roman" w:hAnsi="Times New Roman"/>
                <w:color w:val="000000"/>
                <w:sz w:val="20"/>
                <w:szCs w:val="20"/>
                <w:lang w:val="ru-RU"/>
              </w:rPr>
              <w:t>Российская электронная школа (</w:t>
            </w:r>
            <w:hyperlink r:id="rId207">
              <w:r w:rsidRPr="00F54885">
                <w:rPr>
                  <w:rFonts w:ascii="Times New Roman" w:hAnsi="Times New Roman"/>
                  <w:color w:val="0000FF"/>
                  <w:sz w:val="20"/>
                  <w:szCs w:val="20"/>
                  <w:u w:val="single"/>
                </w:rPr>
                <w:t>https</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resh</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edu</w:t>
              </w:r>
              <w:r w:rsidRPr="00F54885">
                <w:rPr>
                  <w:rFonts w:ascii="Times New Roman" w:hAnsi="Times New Roman"/>
                  <w:color w:val="0000FF"/>
                  <w:sz w:val="20"/>
                  <w:szCs w:val="20"/>
                  <w:u w:val="single"/>
                  <w:lang w:val="ru-RU"/>
                </w:rPr>
                <w:t>.</w:t>
              </w:r>
              <w:r w:rsidRPr="00F54885">
                <w:rPr>
                  <w:rFonts w:ascii="Times New Roman" w:hAnsi="Times New Roman"/>
                  <w:color w:val="0000FF"/>
                  <w:sz w:val="20"/>
                  <w:szCs w:val="20"/>
                  <w:u w:val="single"/>
                </w:rPr>
                <w:t>ru</w:t>
              </w:r>
              <w:r w:rsidRPr="00F54885">
                <w:rPr>
                  <w:rFonts w:ascii="Times New Roman" w:hAnsi="Times New Roman"/>
                  <w:color w:val="0000FF"/>
                  <w:sz w:val="20"/>
                  <w:szCs w:val="20"/>
                  <w:u w:val="single"/>
                  <w:lang w:val="ru-RU"/>
                </w:rPr>
                <w:t>/</w:t>
              </w:r>
            </w:hyperlink>
            <w:r w:rsidRPr="00F54885">
              <w:rPr>
                <w:rFonts w:ascii="Times New Roman" w:hAnsi="Times New Roman"/>
                <w:color w:val="000000"/>
                <w:sz w:val="20"/>
                <w:szCs w:val="20"/>
                <w:lang w:val="ru-RU"/>
              </w:rPr>
              <w:t>)</w:t>
            </w:r>
          </w:p>
        </w:tc>
      </w:tr>
      <w:tr w:rsidR="007D5A32" w:rsidTr="00D35341">
        <w:trPr>
          <w:trHeight w:val="144"/>
          <w:tblCellSpacing w:w="20" w:type="nil"/>
        </w:trPr>
        <w:tc>
          <w:tcPr>
            <w:tcW w:w="8464" w:type="dxa"/>
            <w:gridSpan w:val="2"/>
            <w:tcMar>
              <w:top w:w="50" w:type="dxa"/>
              <w:left w:w="100" w:type="dxa"/>
            </w:tcMar>
            <w:vAlign w:val="center"/>
          </w:tcPr>
          <w:p w:rsidR="007D5A32" w:rsidRPr="00F54885" w:rsidRDefault="007D5A32" w:rsidP="00F54885">
            <w:pPr>
              <w:spacing w:after="0" w:line="240" w:lineRule="auto"/>
              <w:ind w:left="135"/>
              <w:rPr>
                <w:sz w:val="20"/>
                <w:szCs w:val="20"/>
                <w:lang w:val="ru-RU"/>
              </w:rPr>
            </w:pPr>
            <w:r w:rsidRPr="00F54885">
              <w:rPr>
                <w:rFonts w:ascii="Times New Roman" w:hAnsi="Times New Roman"/>
                <w:color w:val="000000"/>
                <w:sz w:val="20"/>
                <w:szCs w:val="20"/>
                <w:lang w:val="ru-RU"/>
              </w:rPr>
              <w:t>ОБЩЕЕ КОЛИЧЕСТВО ЧАСОВ ПО ПРОГРАММЕ</w:t>
            </w:r>
          </w:p>
        </w:tc>
        <w:tc>
          <w:tcPr>
            <w:tcW w:w="1491" w:type="dxa"/>
            <w:tcMar>
              <w:top w:w="50" w:type="dxa"/>
              <w:left w:w="100" w:type="dxa"/>
            </w:tcMar>
            <w:vAlign w:val="center"/>
          </w:tcPr>
          <w:p w:rsidR="007D5A32" w:rsidRPr="00F54885" w:rsidRDefault="007D5A32" w:rsidP="00F54885">
            <w:pPr>
              <w:spacing w:after="0" w:line="240" w:lineRule="auto"/>
              <w:ind w:left="135"/>
              <w:jc w:val="center"/>
              <w:rPr>
                <w:sz w:val="20"/>
                <w:szCs w:val="20"/>
              </w:rPr>
            </w:pPr>
            <w:r w:rsidRPr="00F54885">
              <w:rPr>
                <w:rFonts w:ascii="Times New Roman" w:hAnsi="Times New Roman"/>
                <w:color w:val="000000"/>
                <w:sz w:val="20"/>
                <w:szCs w:val="20"/>
                <w:lang w:val="ru-RU"/>
              </w:rPr>
              <w:t xml:space="preserve"> </w:t>
            </w:r>
            <w:r w:rsidRPr="00F54885">
              <w:rPr>
                <w:rFonts w:ascii="Times New Roman" w:hAnsi="Times New Roman"/>
                <w:color w:val="000000"/>
                <w:sz w:val="20"/>
                <w:szCs w:val="20"/>
              </w:rPr>
              <w:t xml:space="preserve">170 </w:t>
            </w:r>
          </w:p>
        </w:tc>
        <w:tc>
          <w:tcPr>
            <w:tcW w:w="1769" w:type="dxa"/>
          </w:tcPr>
          <w:p w:rsidR="007D5A32" w:rsidRPr="00F54885" w:rsidRDefault="007D5A32" w:rsidP="00F54885">
            <w:pPr>
              <w:spacing w:after="0" w:line="240" w:lineRule="auto"/>
              <w:rPr>
                <w:sz w:val="20"/>
                <w:szCs w:val="20"/>
              </w:rPr>
            </w:pPr>
          </w:p>
        </w:tc>
        <w:tc>
          <w:tcPr>
            <w:tcW w:w="2551" w:type="dxa"/>
            <w:tcMar>
              <w:top w:w="50" w:type="dxa"/>
              <w:left w:w="100" w:type="dxa"/>
            </w:tcMar>
            <w:vAlign w:val="center"/>
          </w:tcPr>
          <w:p w:rsidR="007D5A32" w:rsidRPr="00F54885" w:rsidRDefault="007D5A32" w:rsidP="00F54885">
            <w:pPr>
              <w:spacing w:after="0" w:line="240" w:lineRule="auto"/>
              <w:rPr>
                <w:sz w:val="20"/>
                <w:szCs w:val="20"/>
              </w:rPr>
            </w:pPr>
          </w:p>
        </w:tc>
      </w:tr>
    </w:tbl>
    <w:p w:rsidR="00C84F42" w:rsidRDefault="00C84F42">
      <w:pPr>
        <w:sectPr w:rsidR="00C84F42">
          <w:pgSz w:w="16383" w:h="11906" w:orient="landscape"/>
          <w:pgMar w:top="1134" w:right="850" w:bottom="1134" w:left="1701" w:header="720" w:footer="720" w:gutter="0"/>
          <w:cols w:space="720"/>
        </w:sectPr>
      </w:pPr>
    </w:p>
    <w:p w:rsidR="00C84F42" w:rsidRPr="008B36F7" w:rsidRDefault="00F92AE7" w:rsidP="008B36F7">
      <w:pPr>
        <w:spacing w:after="0" w:line="240" w:lineRule="auto"/>
        <w:ind w:left="119"/>
        <w:rPr>
          <w:sz w:val="20"/>
          <w:lang w:val="ru-RU"/>
        </w:rPr>
      </w:pPr>
      <w:bookmarkStart w:id="45" w:name="block-5938476"/>
      <w:bookmarkEnd w:id="44"/>
      <w:r w:rsidRPr="008B36F7">
        <w:rPr>
          <w:rFonts w:ascii="Times New Roman" w:hAnsi="Times New Roman"/>
          <w:b/>
          <w:color w:val="000000"/>
          <w:sz w:val="24"/>
          <w:lang w:val="ru-RU"/>
        </w:rPr>
        <w:lastRenderedPageBreak/>
        <w:t>УЧЕБНО-МЕТОДИЧЕСКОЕ ОБЕСПЕЧЕНИЕ ОБРАЗОВАТЕЛЬНОГО ПРОЦЕССА</w:t>
      </w:r>
    </w:p>
    <w:p w:rsidR="00C84F42" w:rsidRPr="008B36F7" w:rsidRDefault="00F92AE7" w:rsidP="008B36F7">
      <w:pPr>
        <w:spacing w:after="0" w:line="240" w:lineRule="auto"/>
        <w:ind w:left="119"/>
        <w:rPr>
          <w:sz w:val="20"/>
        </w:rPr>
      </w:pPr>
      <w:r w:rsidRPr="008B36F7">
        <w:rPr>
          <w:rFonts w:ascii="Times New Roman" w:hAnsi="Times New Roman"/>
          <w:b/>
          <w:color w:val="000000"/>
          <w:sz w:val="24"/>
        </w:rPr>
        <w:t>ОБЯЗАТЕЛЬНЫЕ УЧЕБНЫЕ МАТЕРИАЛЫ ДЛЯ УЧЕНИКА</w:t>
      </w:r>
    </w:p>
    <w:p w:rsidR="00C84F42" w:rsidRPr="008B36F7" w:rsidRDefault="00F92AE7" w:rsidP="008B36F7">
      <w:pPr>
        <w:spacing w:after="0" w:line="240" w:lineRule="auto"/>
        <w:ind w:left="119"/>
        <w:rPr>
          <w:sz w:val="20"/>
        </w:rPr>
      </w:pPr>
      <w:r w:rsidRPr="008B36F7">
        <w:rPr>
          <w:rFonts w:ascii="Times New Roman" w:hAnsi="Times New Roman"/>
          <w:color w:val="000000"/>
          <w:sz w:val="24"/>
        </w:rPr>
        <w:t>​‌‌​</w:t>
      </w:r>
    </w:p>
    <w:p w:rsidR="00C84F42" w:rsidRPr="008B36F7" w:rsidRDefault="00F92AE7" w:rsidP="008B36F7">
      <w:pPr>
        <w:spacing w:after="0" w:line="240" w:lineRule="auto"/>
        <w:ind w:left="119"/>
        <w:rPr>
          <w:sz w:val="20"/>
          <w:lang w:val="ru-RU"/>
        </w:rPr>
      </w:pPr>
      <w:r w:rsidRPr="008B36F7">
        <w:rPr>
          <w:rFonts w:ascii="Times New Roman" w:hAnsi="Times New Roman"/>
          <w:color w:val="000000"/>
          <w:sz w:val="24"/>
          <w:lang w:val="ru-RU"/>
        </w:rPr>
        <w:t>​ Литература (базовый уровень). 11 класс. Учебник в 2-х частях. Часть 1,2 Курдюмова Т.Ф., Колокольцев Е.Н., Марьина О.Б.</w:t>
      </w:r>
      <w:r w:rsidRPr="008B36F7">
        <w:rPr>
          <w:sz w:val="24"/>
          <w:lang w:val="ru-RU"/>
        </w:rPr>
        <w:br/>
      </w:r>
      <w:bookmarkStart w:id="46" w:name="a4894d02-5fb8-4361-bbf2-a329bc93d1e5"/>
      <w:bookmarkEnd w:id="46"/>
      <w:r w:rsidRPr="008B36F7">
        <w:rPr>
          <w:rFonts w:ascii="Times New Roman" w:hAnsi="Times New Roman"/>
          <w:color w:val="000000"/>
          <w:sz w:val="24"/>
          <w:lang w:val="ru-RU"/>
        </w:rPr>
        <w:t>‌</w:t>
      </w:r>
    </w:p>
    <w:p w:rsidR="00C84F42" w:rsidRPr="008B36F7" w:rsidRDefault="00F92AE7" w:rsidP="008B36F7">
      <w:pPr>
        <w:spacing w:after="0" w:line="240" w:lineRule="auto"/>
        <w:ind w:left="119"/>
        <w:rPr>
          <w:sz w:val="20"/>
          <w:lang w:val="ru-RU"/>
        </w:rPr>
      </w:pPr>
      <w:r w:rsidRPr="008B36F7">
        <w:rPr>
          <w:rFonts w:ascii="Times New Roman" w:hAnsi="Times New Roman"/>
          <w:color w:val="000000"/>
          <w:sz w:val="24"/>
          <w:lang w:val="ru-RU"/>
        </w:rPr>
        <w:t>​</w:t>
      </w:r>
    </w:p>
    <w:p w:rsidR="00C84F42" w:rsidRPr="008B36F7" w:rsidRDefault="00F92AE7" w:rsidP="008B36F7">
      <w:pPr>
        <w:spacing w:after="0" w:line="240" w:lineRule="auto"/>
        <w:ind w:left="119"/>
        <w:rPr>
          <w:sz w:val="20"/>
          <w:lang w:val="ru-RU"/>
        </w:rPr>
      </w:pPr>
      <w:r w:rsidRPr="008B36F7">
        <w:rPr>
          <w:rFonts w:ascii="Times New Roman" w:hAnsi="Times New Roman"/>
          <w:b/>
          <w:color w:val="000000"/>
          <w:sz w:val="24"/>
          <w:lang w:val="ru-RU"/>
        </w:rPr>
        <w:t>МЕТОДИЧЕСКИЕ МАТЕРИАЛЫ ДЛЯ УЧИТЕЛЯ</w:t>
      </w:r>
    </w:p>
    <w:p w:rsidR="00C84F42" w:rsidRPr="008B36F7" w:rsidRDefault="00F92AE7" w:rsidP="008B36F7">
      <w:pPr>
        <w:spacing w:after="0" w:line="240" w:lineRule="auto"/>
        <w:ind w:left="119"/>
        <w:rPr>
          <w:sz w:val="20"/>
          <w:lang w:val="ru-RU"/>
        </w:rPr>
      </w:pPr>
      <w:r w:rsidRPr="008B36F7">
        <w:rPr>
          <w:rFonts w:ascii="Times New Roman" w:hAnsi="Times New Roman"/>
          <w:color w:val="000000"/>
          <w:sz w:val="24"/>
          <w:lang w:val="ru-RU"/>
        </w:rPr>
        <w:t>​‌</w:t>
      </w:r>
      <w:bookmarkStart w:id="47" w:name="f927b031-c164-4434-b57f-5ebbae559e67"/>
      <w:r w:rsidRPr="008B36F7">
        <w:rPr>
          <w:rFonts w:ascii="Times New Roman" w:hAnsi="Times New Roman"/>
          <w:color w:val="000000"/>
          <w:sz w:val="24"/>
          <w:lang w:val="ru-RU"/>
        </w:rPr>
        <w:t>Рабочие программы. Тематические тесты. Поурочные разработки.</w:t>
      </w:r>
      <w:bookmarkEnd w:id="47"/>
      <w:r w:rsidRPr="008B36F7">
        <w:rPr>
          <w:rFonts w:ascii="Times New Roman" w:hAnsi="Times New Roman"/>
          <w:color w:val="000000"/>
          <w:sz w:val="24"/>
          <w:lang w:val="ru-RU"/>
        </w:rPr>
        <w:t>‌​</w:t>
      </w:r>
    </w:p>
    <w:p w:rsidR="00C84F42" w:rsidRPr="008B36F7" w:rsidRDefault="00C84F42" w:rsidP="008B36F7">
      <w:pPr>
        <w:spacing w:after="0" w:line="240" w:lineRule="auto"/>
        <w:ind w:left="119"/>
        <w:rPr>
          <w:sz w:val="20"/>
          <w:lang w:val="ru-RU"/>
        </w:rPr>
      </w:pPr>
    </w:p>
    <w:p w:rsidR="00C84F42" w:rsidRPr="008B36F7" w:rsidRDefault="00F92AE7" w:rsidP="008B36F7">
      <w:pPr>
        <w:spacing w:after="0" w:line="240" w:lineRule="auto"/>
        <w:ind w:left="119"/>
        <w:rPr>
          <w:sz w:val="20"/>
          <w:lang w:val="ru-RU"/>
        </w:rPr>
      </w:pPr>
      <w:r w:rsidRPr="008B36F7">
        <w:rPr>
          <w:rFonts w:ascii="Times New Roman" w:hAnsi="Times New Roman"/>
          <w:b/>
          <w:color w:val="000000"/>
          <w:sz w:val="24"/>
          <w:lang w:val="ru-RU"/>
        </w:rPr>
        <w:t>ЦИФРОВЫЕ ОБРАЗОВАТЕЛЬНЫЕ РЕСУРСЫ И РЕСУРСЫ СЕТИ ИНТЕРНЕТ</w:t>
      </w:r>
    </w:p>
    <w:p w:rsidR="00C84F42" w:rsidRPr="008B36F7" w:rsidRDefault="00F92AE7" w:rsidP="008B36F7">
      <w:pPr>
        <w:spacing w:after="0" w:line="240" w:lineRule="auto"/>
        <w:ind w:left="119"/>
        <w:rPr>
          <w:sz w:val="20"/>
          <w:lang w:val="ru-RU"/>
        </w:rPr>
      </w:pPr>
      <w:r w:rsidRPr="008B36F7">
        <w:rPr>
          <w:rFonts w:ascii="Times New Roman" w:hAnsi="Times New Roman"/>
          <w:color w:val="000000"/>
          <w:sz w:val="24"/>
          <w:lang w:val="ru-RU"/>
        </w:rPr>
        <w:t>​</w:t>
      </w:r>
      <w:r w:rsidRPr="008B36F7">
        <w:rPr>
          <w:rFonts w:ascii="Times New Roman" w:hAnsi="Times New Roman"/>
          <w:color w:val="333333"/>
          <w:sz w:val="24"/>
          <w:lang w:val="ru-RU"/>
        </w:rPr>
        <w:t>​‌</w:t>
      </w:r>
      <w:r w:rsidRPr="008B36F7">
        <w:rPr>
          <w:rFonts w:ascii="Times New Roman" w:hAnsi="Times New Roman"/>
          <w:color w:val="000000"/>
          <w:sz w:val="24"/>
          <w:lang w:val="ru-RU"/>
        </w:rPr>
        <w:t xml:space="preserve">Единая коллекция цифровых образовательных ресурсов </w:t>
      </w:r>
      <w:r w:rsidRPr="008B36F7">
        <w:rPr>
          <w:rFonts w:ascii="Times New Roman" w:hAnsi="Times New Roman"/>
          <w:color w:val="000000"/>
          <w:sz w:val="24"/>
        </w:rPr>
        <w:t>http</w:t>
      </w:r>
      <w:r w:rsidRPr="008B36F7">
        <w:rPr>
          <w:rFonts w:ascii="Times New Roman" w:hAnsi="Times New Roman"/>
          <w:color w:val="000000"/>
          <w:sz w:val="24"/>
          <w:lang w:val="ru-RU"/>
        </w:rPr>
        <w:t>://</w:t>
      </w:r>
      <w:r w:rsidRPr="008B36F7">
        <w:rPr>
          <w:rFonts w:ascii="Times New Roman" w:hAnsi="Times New Roman"/>
          <w:color w:val="000000"/>
          <w:sz w:val="24"/>
        </w:rPr>
        <w:t>school</w:t>
      </w:r>
      <w:r w:rsidRPr="008B36F7">
        <w:rPr>
          <w:rFonts w:ascii="Times New Roman" w:hAnsi="Times New Roman"/>
          <w:color w:val="000000"/>
          <w:sz w:val="24"/>
          <w:lang w:val="ru-RU"/>
        </w:rPr>
        <w:t>-</w:t>
      </w:r>
      <w:r w:rsidRPr="008B36F7">
        <w:rPr>
          <w:rFonts w:ascii="Times New Roman" w:hAnsi="Times New Roman"/>
          <w:color w:val="000000"/>
          <w:sz w:val="24"/>
        </w:rPr>
        <w:t>collection</w:t>
      </w:r>
      <w:r w:rsidRPr="008B36F7">
        <w:rPr>
          <w:rFonts w:ascii="Times New Roman" w:hAnsi="Times New Roman"/>
          <w:color w:val="000000"/>
          <w:sz w:val="24"/>
          <w:lang w:val="ru-RU"/>
        </w:rPr>
        <w:t>.</w:t>
      </w:r>
      <w:r w:rsidRPr="008B36F7">
        <w:rPr>
          <w:rFonts w:ascii="Times New Roman" w:hAnsi="Times New Roman"/>
          <w:color w:val="000000"/>
          <w:sz w:val="24"/>
        </w:rPr>
        <w:t>edu</w:t>
      </w:r>
      <w:r w:rsidRPr="008B36F7">
        <w:rPr>
          <w:rFonts w:ascii="Times New Roman" w:hAnsi="Times New Roman"/>
          <w:color w:val="000000"/>
          <w:sz w:val="24"/>
          <w:lang w:val="ru-RU"/>
        </w:rPr>
        <w:t>.</w:t>
      </w:r>
      <w:r w:rsidRPr="008B36F7">
        <w:rPr>
          <w:rFonts w:ascii="Times New Roman" w:hAnsi="Times New Roman"/>
          <w:color w:val="000000"/>
          <w:sz w:val="24"/>
        </w:rPr>
        <w:t>ru</w:t>
      </w:r>
      <w:r w:rsidRPr="008B36F7">
        <w:rPr>
          <w:rFonts w:ascii="Times New Roman" w:hAnsi="Times New Roman"/>
          <w:color w:val="000000"/>
          <w:sz w:val="24"/>
          <w:lang w:val="ru-RU"/>
        </w:rPr>
        <w:t>/</w:t>
      </w:r>
      <w:r w:rsidRPr="008B36F7">
        <w:rPr>
          <w:sz w:val="24"/>
          <w:lang w:val="ru-RU"/>
        </w:rPr>
        <w:br/>
      </w:r>
      <w:r w:rsidRPr="008B36F7">
        <w:rPr>
          <w:rFonts w:ascii="Times New Roman" w:hAnsi="Times New Roman"/>
          <w:color w:val="000000"/>
          <w:sz w:val="24"/>
          <w:lang w:val="ru-RU"/>
        </w:rPr>
        <w:t xml:space="preserve"> Российская электронная школа (</w:t>
      </w:r>
      <w:r w:rsidRPr="008B36F7">
        <w:rPr>
          <w:rFonts w:ascii="Times New Roman" w:hAnsi="Times New Roman"/>
          <w:color w:val="000000"/>
          <w:sz w:val="24"/>
        </w:rPr>
        <w:t>https</w:t>
      </w:r>
      <w:r w:rsidRPr="008B36F7">
        <w:rPr>
          <w:rFonts w:ascii="Times New Roman" w:hAnsi="Times New Roman"/>
          <w:color w:val="000000"/>
          <w:sz w:val="24"/>
          <w:lang w:val="ru-RU"/>
        </w:rPr>
        <w:t>://</w:t>
      </w:r>
      <w:r w:rsidRPr="008B36F7">
        <w:rPr>
          <w:rFonts w:ascii="Times New Roman" w:hAnsi="Times New Roman"/>
          <w:color w:val="000000"/>
          <w:sz w:val="24"/>
        </w:rPr>
        <w:t>resh</w:t>
      </w:r>
      <w:r w:rsidRPr="008B36F7">
        <w:rPr>
          <w:rFonts w:ascii="Times New Roman" w:hAnsi="Times New Roman"/>
          <w:color w:val="000000"/>
          <w:sz w:val="24"/>
          <w:lang w:val="ru-RU"/>
        </w:rPr>
        <w:t>.</w:t>
      </w:r>
      <w:r w:rsidRPr="008B36F7">
        <w:rPr>
          <w:rFonts w:ascii="Times New Roman" w:hAnsi="Times New Roman"/>
          <w:color w:val="000000"/>
          <w:sz w:val="24"/>
        </w:rPr>
        <w:t>edu</w:t>
      </w:r>
      <w:r w:rsidRPr="008B36F7">
        <w:rPr>
          <w:rFonts w:ascii="Times New Roman" w:hAnsi="Times New Roman"/>
          <w:color w:val="000000"/>
          <w:sz w:val="24"/>
          <w:lang w:val="ru-RU"/>
        </w:rPr>
        <w:t>.</w:t>
      </w:r>
      <w:r w:rsidRPr="008B36F7">
        <w:rPr>
          <w:rFonts w:ascii="Times New Roman" w:hAnsi="Times New Roman"/>
          <w:color w:val="000000"/>
          <w:sz w:val="24"/>
        </w:rPr>
        <w:t>ru</w:t>
      </w:r>
      <w:r w:rsidRPr="008B36F7">
        <w:rPr>
          <w:rFonts w:ascii="Times New Roman" w:hAnsi="Times New Roman"/>
          <w:color w:val="000000"/>
          <w:sz w:val="24"/>
          <w:lang w:val="ru-RU"/>
        </w:rPr>
        <w:t>/)</w:t>
      </w:r>
      <w:r w:rsidRPr="008B36F7">
        <w:rPr>
          <w:sz w:val="24"/>
          <w:lang w:val="ru-RU"/>
        </w:rPr>
        <w:br/>
      </w:r>
      <w:r w:rsidRPr="008B36F7">
        <w:rPr>
          <w:rFonts w:ascii="Times New Roman" w:hAnsi="Times New Roman"/>
          <w:color w:val="000000"/>
          <w:sz w:val="24"/>
          <w:lang w:val="ru-RU"/>
        </w:rPr>
        <w:t xml:space="preserve"> </w:t>
      </w:r>
      <w:r w:rsidRPr="008B36F7">
        <w:rPr>
          <w:rFonts w:ascii="Times New Roman" w:hAnsi="Times New Roman"/>
          <w:color w:val="000000"/>
          <w:sz w:val="24"/>
        </w:rPr>
        <w:t>LECTA</w:t>
      </w:r>
      <w:r w:rsidRPr="008B36F7">
        <w:rPr>
          <w:rFonts w:ascii="Times New Roman" w:hAnsi="Times New Roman"/>
          <w:color w:val="000000"/>
          <w:sz w:val="24"/>
          <w:lang w:val="ru-RU"/>
        </w:rPr>
        <w:t xml:space="preserve"> (</w:t>
      </w:r>
      <w:r w:rsidRPr="008B36F7">
        <w:rPr>
          <w:rFonts w:ascii="Times New Roman" w:hAnsi="Times New Roman"/>
          <w:color w:val="000000"/>
          <w:sz w:val="24"/>
        </w:rPr>
        <w:t>https</w:t>
      </w:r>
      <w:r w:rsidRPr="008B36F7">
        <w:rPr>
          <w:rFonts w:ascii="Times New Roman" w:hAnsi="Times New Roman"/>
          <w:color w:val="000000"/>
          <w:sz w:val="24"/>
          <w:lang w:val="ru-RU"/>
        </w:rPr>
        <w:t>://</w:t>
      </w:r>
      <w:r w:rsidRPr="008B36F7">
        <w:rPr>
          <w:rFonts w:ascii="Times New Roman" w:hAnsi="Times New Roman"/>
          <w:color w:val="000000"/>
          <w:sz w:val="24"/>
        </w:rPr>
        <w:t>lecta</w:t>
      </w:r>
      <w:r w:rsidRPr="008B36F7">
        <w:rPr>
          <w:rFonts w:ascii="Times New Roman" w:hAnsi="Times New Roman"/>
          <w:color w:val="000000"/>
          <w:sz w:val="24"/>
          <w:lang w:val="ru-RU"/>
        </w:rPr>
        <w:t>.</w:t>
      </w:r>
      <w:r w:rsidRPr="008B36F7">
        <w:rPr>
          <w:rFonts w:ascii="Times New Roman" w:hAnsi="Times New Roman"/>
          <w:color w:val="000000"/>
          <w:sz w:val="24"/>
        </w:rPr>
        <w:t>rosuchebnik</w:t>
      </w:r>
      <w:r w:rsidRPr="008B36F7">
        <w:rPr>
          <w:rFonts w:ascii="Times New Roman" w:hAnsi="Times New Roman"/>
          <w:color w:val="000000"/>
          <w:sz w:val="24"/>
          <w:lang w:val="ru-RU"/>
        </w:rPr>
        <w:t>.</w:t>
      </w:r>
      <w:r w:rsidRPr="008B36F7">
        <w:rPr>
          <w:rFonts w:ascii="Times New Roman" w:hAnsi="Times New Roman"/>
          <w:color w:val="000000"/>
          <w:sz w:val="24"/>
        </w:rPr>
        <w:t>ru</w:t>
      </w:r>
      <w:r w:rsidRPr="008B36F7">
        <w:rPr>
          <w:rFonts w:ascii="Times New Roman" w:hAnsi="Times New Roman"/>
          <w:color w:val="000000"/>
          <w:sz w:val="24"/>
          <w:lang w:val="ru-RU"/>
        </w:rPr>
        <w:t>/)</w:t>
      </w:r>
      <w:r w:rsidRPr="008B36F7">
        <w:rPr>
          <w:sz w:val="24"/>
          <w:lang w:val="ru-RU"/>
        </w:rPr>
        <w:br/>
      </w:r>
      <w:bookmarkStart w:id="48" w:name="40e09d35-5835-4822-8020-8383659d95c1"/>
      <w:bookmarkEnd w:id="48"/>
      <w:r w:rsidRPr="008B36F7">
        <w:rPr>
          <w:rFonts w:ascii="Times New Roman" w:hAnsi="Times New Roman"/>
          <w:color w:val="333333"/>
          <w:sz w:val="24"/>
          <w:lang w:val="ru-RU"/>
        </w:rPr>
        <w:t>‌</w:t>
      </w:r>
      <w:r w:rsidRPr="008B36F7">
        <w:rPr>
          <w:rFonts w:ascii="Times New Roman" w:hAnsi="Times New Roman"/>
          <w:color w:val="000000"/>
          <w:sz w:val="24"/>
          <w:lang w:val="ru-RU"/>
        </w:rPr>
        <w:t>​</w:t>
      </w:r>
      <w:bookmarkEnd w:id="45"/>
    </w:p>
    <w:sectPr w:rsidR="00C84F42" w:rsidRPr="008B36F7" w:rsidSect="00C84F4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143F5"/>
    <w:multiLevelType w:val="multilevel"/>
    <w:tmpl w:val="8D8014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F3A6572"/>
    <w:multiLevelType w:val="multilevel"/>
    <w:tmpl w:val="39B0A7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5DB20E1"/>
    <w:multiLevelType w:val="multilevel"/>
    <w:tmpl w:val="2B4EBBD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1E5178E"/>
    <w:multiLevelType w:val="multilevel"/>
    <w:tmpl w:val="A2D07AC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25F505E"/>
    <w:multiLevelType w:val="multilevel"/>
    <w:tmpl w:val="C8CCE34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2804916"/>
    <w:multiLevelType w:val="multilevel"/>
    <w:tmpl w:val="2F9E21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576679F"/>
    <w:multiLevelType w:val="multilevel"/>
    <w:tmpl w:val="364EAB6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2383B00"/>
    <w:multiLevelType w:val="multilevel"/>
    <w:tmpl w:val="38D6BAB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2CC0604"/>
    <w:multiLevelType w:val="multilevel"/>
    <w:tmpl w:val="FB8848B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A27268C"/>
    <w:multiLevelType w:val="multilevel"/>
    <w:tmpl w:val="FFAC02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B851E3C"/>
    <w:multiLevelType w:val="multilevel"/>
    <w:tmpl w:val="5094965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03441E0"/>
    <w:multiLevelType w:val="multilevel"/>
    <w:tmpl w:val="038C89F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27B28C3"/>
    <w:multiLevelType w:val="multilevel"/>
    <w:tmpl w:val="09CAEB5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5CE2EC4"/>
    <w:multiLevelType w:val="multilevel"/>
    <w:tmpl w:val="9B14D33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B7755C7"/>
    <w:multiLevelType w:val="multilevel"/>
    <w:tmpl w:val="1714C4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41F63CB"/>
    <w:multiLevelType w:val="multilevel"/>
    <w:tmpl w:val="6F7A07D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53C1671"/>
    <w:multiLevelType w:val="multilevel"/>
    <w:tmpl w:val="2E1C76D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7795B08"/>
    <w:multiLevelType w:val="multilevel"/>
    <w:tmpl w:val="F32471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6"/>
  </w:num>
  <w:num w:numId="3">
    <w:abstractNumId w:val="8"/>
  </w:num>
  <w:num w:numId="4">
    <w:abstractNumId w:val="9"/>
  </w:num>
  <w:num w:numId="5">
    <w:abstractNumId w:val="4"/>
  </w:num>
  <w:num w:numId="6">
    <w:abstractNumId w:val="17"/>
  </w:num>
  <w:num w:numId="7">
    <w:abstractNumId w:val="11"/>
  </w:num>
  <w:num w:numId="8">
    <w:abstractNumId w:val="14"/>
  </w:num>
  <w:num w:numId="9">
    <w:abstractNumId w:val="13"/>
  </w:num>
  <w:num w:numId="10">
    <w:abstractNumId w:val="15"/>
  </w:num>
  <w:num w:numId="11">
    <w:abstractNumId w:val="5"/>
  </w:num>
  <w:num w:numId="12">
    <w:abstractNumId w:val="16"/>
  </w:num>
  <w:num w:numId="13">
    <w:abstractNumId w:val="0"/>
  </w:num>
  <w:num w:numId="14">
    <w:abstractNumId w:val="12"/>
  </w:num>
  <w:num w:numId="15">
    <w:abstractNumId w:val="2"/>
  </w:num>
  <w:num w:numId="16">
    <w:abstractNumId w:val="3"/>
  </w:num>
  <w:num w:numId="17">
    <w:abstractNumId w:val="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hideSpellingErrors/>
  <w:defaultTabStop w:val="708"/>
  <w:characterSpacingControl w:val="doNotCompress"/>
  <w:compat>
    <w:compatSetting w:name="compatibilityMode" w:uri="http://schemas.microsoft.com/office/word" w:val="12"/>
  </w:compat>
  <w:rsids>
    <w:rsidRoot w:val="00C84F42"/>
    <w:rsid w:val="00332E49"/>
    <w:rsid w:val="0042140B"/>
    <w:rsid w:val="004D0644"/>
    <w:rsid w:val="00556498"/>
    <w:rsid w:val="006852D6"/>
    <w:rsid w:val="007D5A32"/>
    <w:rsid w:val="007E6F15"/>
    <w:rsid w:val="008247C5"/>
    <w:rsid w:val="00872E5A"/>
    <w:rsid w:val="008B36F7"/>
    <w:rsid w:val="008F48C0"/>
    <w:rsid w:val="00A85208"/>
    <w:rsid w:val="00B5541B"/>
    <w:rsid w:val="00C07EB0"/>
    <w:rsid w:val="00C84F42"/>
    <w:rsid w:val="00C9453E"/>
    <w:rsid w:val="00CA475F"/>
    <w:rsid w:val="00CB74A1"/>
    <w:rsid w:val="00D35341"/>
    <w:rsid w:val="00E65F40"/>
    <w:rsid w:val="00F54885"/>
    <w:rsid w:val="00F92A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C84F42"/>
    <w:rPr>
      <w:color w:val="0000FF" w:themeColor="hyperlink"/>
      <w:u w:val="single"/>
    </w:rPr>
  </w:style>
  <w:style w:type="table" w:styleId="ac">
    <w:name w:val="Table Grid"/>
    <w:basedOn w:val="a1"/>
    <w:uiPriority w:val="59"/>
    <w:rsid w:val="00C84F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resh.edu.ru/" TargetMode="External"/><Relationship Id="rId21" Type="http://schemas.openxmlformats.org/officeDocument/2006/relationships/hyperlink" Target="https://resh.edu.ru/" TargetMode="External"/><Relationship Id="rId42" Type="http://schemas.openxmlformats.org/officeDocument/2006/relationships/hyperlink" Target="https://resh.edu.ru/" TargetMode="External"/><Relationship Id="rId63" Type="http://schemas.openxmlformats.org/officeDocument/2006/relationships/hyperlink" Target="https://resh.edu.ru/" TargetMode="External"/><Relationship Id="rId84" Type="http://schemas.openxmlformats.org/officeDocument/2006/relationships/hyperlink" Target="https://resh.edu.ru/" TargetMode="External"/><Relationship Id="rId138" Type="http://schemas.openxmlformats.org/officeDocument/2006/relationships/hyperlink" Target="https://resh.edu.ru/" TargetMode="External"/><Relationship Id="rId159" Type="http://schemas.openxmlformats.org/officeDocument/2006/relationships/hyperlink" Target="https://resh.edu.ru/" TargetMode="External"/><Relationship Id="rId170" Type="http://schemas.openxmlformats.org/officeDocument/2006/relationships/hyperlink" Target="https://resh.edu.ru/" TargetMode="External"/><Relationship Id="rId191" Type="http://schemas.openxmlformats.org/officeDocument/2006/relationships/hyperlink" Target="https://resh.edu.ru/" TargetMode="External"/><Relationship Id="rId205" Type="http://schemas.openxmlformats.org/officeDocument/2006/relationships/hyperlink" Target="https://resh.edu.ru/" TargetMode="External"/><Relationship Id="rId16" Type="http://schemas.openxmlformats.org/officeDocument/2006/relationships/hyperlink" Target="https://resh.edu.ru/" TargetMode="External"/><Relationship Id="rId107" Type="http://schemas.openxmlformats.org/officeDocument/2006/relationships/hyperlink" Target="https://resh.edu.ru/" TargetMode="External"/><Relationship Id="rId11" Type="http://schemas.openxmlformats.org/officeDocument/2006/relationships/hyperlink" Target="https://resh.edu.ru/" TargetMode="External"/><Relationship Id="rId32" Type="http://schemas.openxmlformats.org/officeDocument/2006/relationships/hyperlink" Target="https://resh.edu.ru/" TargetMode="External"/><Relationship Id="rId37" Type="http://schemas.openxmlformats.org/officeDocument/2006/relationships/hyperlink" Target="https://resh.edu.ru/" TargetMode="External"/><Relationship Id="rId53" Type="http://schemas.openxmlformats.org/officeDocument/2006/relationships/hyperlink" Target="https://resh.edu.ru/" TargetMode="External"/><Relationship Id="rId58" Type="http://schemas.openxmlformats.org/officeDocument/2006/relationships/hyperlink" Target="https://resh.edu.ru/" TargetMode="External"/><Relationship Id="rId74" Type="http://schemas.openxmlformats.org/officeDocument/2006/relationships/hyperlink" Target="https://resh.edu.ru/" TargetMode="External"/><Relationship Id="rId79" Type="http://schemas.openxmlformats.org/officeDocument/2006/relationships/hyperlink" Target="https://resh.edu.ru/" TargetMode="External"/><Relationship Id="rId102" Type="http://schemas.openxmlformats.org/officeDocument/2006/relationships/hyperlink" Target="https://resh.edu.ru/" TargetMode="External"/><Relationship Id="rId123" Type="http://schemas.openxmlformats.org/officeDocument/2006/relationships/hyperlink" Target="https://resh.edu.ru/" TargetMode="External"/><Relationship Id="rId128" Type="http://schemas.openxmlformats.org/officeDocument/2006/relationships/hyperlink" Target="https://resh.edu.ru/" TargetMode="External"/><Relationship Id="rId144" Type="http://schemas.openxmlformats.org/officeDocument/2006/relationships/hyperlink" Target="https://resh.edu.ru/" TargetMode="External"/><Relationship Id="rId149" Type="http://schemas.openxmlformats.org/officeDocument/2006/relationships/hyperlink" Target="https://resh.edu.ru/" TargetMode="External"/><Relationship Id="rId5" Type="http://schemas.openxmlformats.org/officeDocument/2006/relationships/webSettings" Target="webSettings.xml"/><Relationship Id="rId90" Type="http://schemas.openxmlformats.org/officeDocument/2006/relationships/hyperlink" Target="https://resh.edu.ru/" TargetMode="External"/><Relationship Id="rId95" Type="http://schemas.openxmlformats.org/officeDocument/2006/relationships/hyperlink" Target="https://resh.edu.ru/" TargetMode="External"/><Relationship Id="rId160" Type="http://schemas.openxmlformats.org/officeDocument/2006/relationships/hyperlink" Target="https://resh.edu.ru/" TargetMode="External"/><Relationship Id="rId165" Type="http://schemas.openxmlformats.org/officeDocument/2006/relationships/hyperlink" Target="https://resh.edu.ru/" TargetMode="External"/><Relationship Id="rId181" Type="http://schemas.openxmlformats.org/officeDocument/2006/relationships/hyperlink" Target="https://resh.edu.ru/" TargetMode="External"/><Relationship Id="rId186" Type="http://schemas.openxmlformats.org/officeDocument/2006/relationships/hyperlink" Target="https://resh.edu.ru/" TargetMode="External"/><Relationship Id="rId22" Type="http://schemas.openxmlformats.org/officeDocument/2006/relationships/hyperlink" Target="https://resh.edu.ru/" TargetMode="External"/><Relationship Id="rId27" Type="http://schemas.openxmlformats.org/officeDocument/2006/relationships/hyperlink" Target="https://resh.edu.ru/" TargetMode="External"/><Relationship Id="rId43" Type="http://schemas.openxmlformats.org/officeDocument/2006/relationships/hyperlink" Target="https://resh.edu.ru/" TargetMode="External"/><Relationship Id="rId48" Type="http://schemas.openxmlformats.org/officeDocument/2006/relationships/hyperlink" Target="https://resh.edu.ru/" TargetMode="External"/><Relationship Id="rId64" Type="http://schemas.openxmlformats.org/officeDocument/2006/relationships/hyperlink" Target="https://resh.edu.ru/" TargetMode="External"/><Relationship Id="rId69" Type="http://schemas.openxmlformats.org/officeDocument/2006/relationships/hyperlink" Target="https://resh.edu.ru/" TargetMode="External"/><Relationship Id="rId113" Type="http://schemas.openxmlformats.org/officeDocument/2006/relationships/hyperlink" Target="https://resh.edu.ru/" TargetMode="External"/><Relationship Id="rId118" Type="http://schemas.openxmlformats.org/officeDocument/2006/relationships/hyperlink" Target="https://resh.edu.ru/" TargetMode="External"/><Relationship Id="rId134" Type="http://schemas.openxmlformats.org/officeDocument/2006/relationships/hyperlink" Target="https://resh.edu.ru/" TargetMode="External"/><Relationship Id="rId139" Type="http://schemas.openxmlformats.org/officeDocument/2006/relationships/hyperlink" Target="https://resh.edu.ru/" TargetMode="External"/><Relationship Id="rId80" Type="http://schemas.openxmlformats.org/officeDocument/2006/relationships/hyperlink" Target="https://resh.edu.ru/" TargetMode="External"/><Relationship Id="rId85" Type="http://schemas.openxmlformats.org/officeDocument/2006/relationships/hyperlink" Target="https://resh.edu.ru/" TargetMode="External"/><Relationship Id="rId150" Type="http://schemas.openxmlformats.org/officeDocument/2006/relationships/hyperlink" Target="https://resh.edu.ru/" TargetMode="External"/><Relationship Id="rId155" Type="http://schemas.openxmlformats.org/officeDocument/2006/relationships/hyperlink" Target="https://resh.edu.ru/" TargetMode="External"/><Relationship Id="rId171" Type="http://schemas.openxmlformats.org/officeDocument/2006/relationships/hyperlink" Target="https://resh.edu.ru/" TargetMode="External"/><Relationship Id="rId176" Type="http://schemas.openxmlformats.org/officeDocument/2006/relationships/hyperlink" Target="https://resh.edu.ru/" TargetMode="External"/><Relationship Id="rId192" Type="http://schemas.openxmlformats.org/officeDocument/2006/relationships/hyperlink" Target="https://resh.edu.ru/" TargetMode="External"/><Relationship Id="rId197" Type="http://schemas.openxmlformats.org/officeDocument/2006/relationships/hyperlink" Target="https://resh.edu.ru/" TargetMode="External"/><Relationship Id="rId206" Type="http://schemas.openxmlformats.org/officeDocument/2006/relationships/hyperlink" Target="https://resh.edu.ru/" TargetMode="External"/><Relationship Id="rId201" Type="http://schemas.openxmlformats.org/officeDocument/2006/relationships/hyperlink" Target="https://resh.edu.ru/" TargetMode="External"/><Relationship Id="rId12" Type="http://schemas.openxmlformats.org/officeDocument/2006/relationships/hyperlink" Target="https://resh.edu.ru/" TargetMode="External"/><Relationship Id="rId17" Type="http://schemas.openxmlformats.org/officeDocument/2006/relationships/hyperlink" Target="https://resh.edu.ru/" TargetMode="External"/><Relationship Id="rId33" Type="http://schemas.openxmlformats.org/officeDocument/2006/relationships/hyperlink" Target="https://resh.edu.ru/" TargetMode="External"/><Relationship Id="rId38" Type="http://schemas.openxmlformats.org/officeDocument/2006/relationships/hyperlink" Target="https://resh.edu.ru/" TargetMode="External"/><Relationship Id="rId59" Type="http://schemas.openxmlformats.org/officeDocument/2006/relationships/hyperlink" Target="https://resh.edu.ru/" TargetMode="External"/><Relationship Id="rId103" Type="http://schemas.openxmlformats.org/officeDocument/2006/relationships/hyperlink" Target="https://resh.edu.ru/" TargetMode="External"/><Relationship Id="rId108" Type="http://schemas.openxmlformats.org/officeDocument/2006/relationships/hyperlink" Target="https://resh.edu.ru/" TargetMode="External"/><Relationship Id="rId124" Type="http://schemas.openxmlformats.org/officeDocument/2006/relationships/hyperlink" Target="https://resh.edu.ru/" TargetMode="External"/><Relationship Id="rId129" Type="http://schemas.openxmlformats.org/officeDocument/2006/relationships/hyperlink" Target="https://resh.edu.ru/" TargetMode="External"/><Relationship Id="rId54" Type="http://schemas.openxmlformats.org/officeDocument/2006/relationships/hyperlink" Target="https://resh.edu.ru/" TargetMode="External"/><Relationship Id="rId70" Type="http://schemas.openxmlformats.org/officeDocument/2006/relationships/hyperlink" Target="https://resh.edu.ru/" TargetMode="External"/><Relationship Id="rId75" Type="http://schemas.openxmlformats.org/officeDocument/2006/relationships/hyperlink" Target="https://resh.edu.ru/" TargetMode="External"/><Relationship Id="rId91" Type="http://schemas.openxmlformats.org/officeDocument/2006/relationships/hyperlink" Target="https://resh.edu.ru/" TargetMode="External"/><Relationship Id="rId96" Type="http://schemas.openxmlformats.org/officeDocument/2006/relationships/hyperlink" Target="https://resh.edu.ru/" TargetMode="External"/><Relationship Id="rId140" Type="http://schemas.openxmlformats.org/officeDocument/2006/relationships/hyperlink" Target="https://resh.edu.ru/" TargetMode="External"/><Relationship Id="rId145" Type="http://schemas.openxmlformats.org/officeDocument/2006/relationships/hyperlink" Target="https://resh.edu.ru/" TargetMode="External"/><Relationship Id="rId161" Type="http://schemas.openxmlformats.org/officeDocument/2006/relationships/hyperlink" Target="https://resh.edu.ru/" TargetMode="External"/><Relationship Id="rId166" Type="http://schemas.openxmlformats.org/officeDocument/2006/relationships/hyperlink" Target="https://resh.edu.ru/" TargetMode="External"/><Relationship Id="rId182" Type="http://schemas.openxmlformats.org/officeDocument/2006/relationships/hyperlink" Target="https://resh.edu.ru/" TargetMode="External"/><Relationship Id="rId187" Type="http://schemas.openxmlformats.org/officeDocument/2006/relationships/hyperlink" Target="https://resh.edu.ru/" TargetMode="External"/><Relationship Id="rId1" Type="http://schemas.openxmlformats.org/officeDocument/2006/relationships/numbering" Target="numbering.xml"/><Relationship Id="rId6" Type="http://schemas.openxmlformats.org/officeDocument/2006/relationships/hyperlink" Target="https://resh.edu.ru/" TargetMode="External"/><Relationship Id="rId23" Type="http://schemas.openxmlformats.org/officeDocument/2006/relationships/hyperlink" Target="https://resh.edu.ru/" TargetMode="External"/><Relationship Id="rId28" Type="http://schemas.openxmlformats.org/officeDocument/2006/relationships/hyperlink" Target="https://resh.edu.ru/" TargetMode="External"/><Relationship Id="rId49" Type="http://schemas.openxmlformats.org/officeDocument/2006/relationships/hyperlink" Target="https://resh.edu.ru/" TargetMode="External"/><Relationship Id="rId114" Type="http://schemas.openxmlformats.org/officeDocument/2006/relationships/hyperlink" Target="https://resh.edu.ru/" TargetMode="External"/><Relationship Id="rId119" Type="http://schemas.openxmlformats.org/officeDocument/2006/relationships/hyperlink" Target="https://resh.edu.ru/" TargetMode="External"/><Relationship Id="rId44" Type="http://schemas.openxmlformats.org/officeDocument/2006/relationships/hyperlink" Target="https://resh.edu.ru/" TargetMode="External"/><Relationship Id="rId60" Type="http://schemas.openxmlformats.org/officeDocument/2006/relationships/hyperlink" Target="https://resh.edu.ru/" TargetMode="External"/><Relationship Id="rId65" Type="http://schemas.openxmlformats.org/officeDocument/2006/relationships/hyperlink" Target="https://resh.edu.ru/" TargetMode="External"/><Relationship Id="rId81" Type="http://schemas.openxmlformats.org/officeDocument/2006/relationships/hyperlink" Target="https://resh.edu.ru/" TargetMode="External"/><Relationship Id="rId86" Type="http://schemas.openxmlformats.org/officeDocument/2006/relationships/hyperlink" Target="https://resh.edu.ru/" TargetMode="External"/><Relationship Id="rId130" Type="http://schemas.openxmlformats.org/officeDocument/2006/relationships/hyperlink" Target="https://resh.edu.ru/" TargetMode="External"/><Relationship Id="rId135" Type="http://schemas.openxmlformats.org/officeDocument/2006/relationships/hyperlink" Target="https://resh.edu.ru/" TargetMode="External"/><Relationship Id="rId151" Type="http://schemas.openxmlformats.org/officeDocument/2006/relationships/hyperlink" Target="https://resh.edu.ru/" TargetMode="External"/><Relationship Id="rId156" Type="http://schemas.openxmlformats.org/officeDocument/2006/relationships/hyperlink" Target="https://resh.edu.ru/" TargetMode="External"/><Relationship Id="rId177" Type="http://schemas.openxmlformats.org/officeDocument/2006/relationships/hyperlink" Target="https://resh.edu.ru/" TargetMode="External"/><Relationship Id="rId198" Type="http://schemas.openxmlformats.org/officeDocument/2006/relationships/hyperlink" Target="https://resh.edu.ru/" TargetMode="External"/><Relationship Id="rId172" Type="http://schemas.openxmlformats.org/officeDocument/2006/relationships/hyperlink" Target="https://resh.edu.ru/" TargetMode="External"/><Relationship Id="rId193" Type="http://schemas.openxmlformats.org/officeDocument/2006/relationships/hyperlink" Target="https://resh.edu.ru/" TargetMode="External"/><Relationship Id="rId202" Type="http://schemas.openxmlformats.org/officeDocument/2006/relationships/hyperlink" Target="https://resh.edu.ru/" TargetMode="External"/><Relationship Id="rId207" Type="http://schemas.openxmlformats.org/officeDocument/2006/relationships/hyperlink" Target="https://resh.edu.ru/" TargetMode="External"/><Relationship Id="rId13" Type="http://schemas.openxmlformats.org/officeDocument/2006/relationships/hyperlink" Target="https://resh.edu.ru/" TargetMode="External"/><Relationship Id="rId18" Type="http://schemas.openxmlformats.org/officeDocument/2006/relationships/hyperlink" Target="https://resh.edu.ru/" TargetMode="External"/><Relationship Id="rId39" Type="http://schemas.openxmlformats.org/officeDocument/2006/relationships/hyperlink" Target="https://resh.edu.ru/" TargetMode="External"/><Relationship Id="rId109" Type="http://schemas.openxmlformats.org/officeDocument/2006/relationships/hyperlink" Target="https://resh.edu.ru/" TargetMode="External"/><Relationship Id="rId34" Type="http://schemas.openxmlformats.org/officeDocument/2006/relationships/hyperlink" Target="https://resh.edu.ru/" TargetMode="External"/><Relationship Id="rId50" Type="http://schemas.openxmlformats.org/officeDocument/2006/relationships/hyperlink" Target="https://resh.edu.ru/" TargetMode="External"/><Relationship Id="rId55" Type="http://schemas.openxmlformats.org/officeDocument/2006/relationships/hyperlink" Target="https://resh.edu.ru/" TargetMode="External"/><Relationship Id="rId76" Type="http://schemas.openxmlformats.org/officeDocument/2006/relationships/hyperlink" Target="https://resh.edu.ru/" TargetMode="External"/><Relationship Id="rId97" Type="http://schemas.openxmlformats.org/officeDocument/2006/relationships/hyperlink" Target="https://resh.edu.ru/" TargetMode="External"/><Relationship Id="rId104" Type="http://schemas.openxmlformats.org/officeDocument/2006/relationships/hyperlink" Target="https://resh.edu.ru/" TargetMode="External"/><Relationship Id="rId120" Type="http://schemas.openxmlformats.org/officeDocument/2006/relationships/hyperlink" Target="https://resh.edu.ru/" TargetMode="External"/><Relationship Id="rId125" Type="http://schemas.openxmlformats.org/officeDocument/2006/relationships/hyperlink" Target="https://resh.edu.ru/" TargetMode="External"/><Relationship Id="rId141" Type="http://schemas.openxmlformats.org/officeDocument/2006/relationships/hyperlink" Target="https://resh.edu.ru/" TargetMode="External"/><Relationship Id="rId146" Type="http://schemas.openxmlformats.org/officeDocument/2006/relationships/hyperlink" Target="https://resh.edu.ru/" TargetMode="External"/><Relationship Id="rId167" Type="http://schemas.openxmlformats.org/officeDocument/2006/relationships/hyperlink" Target="https://resh.edu.ru/" TargetMode="External"/><Relationship Id="rId188" Type="http://schemas.openxmlformats.org/officeDocument/2006/relationships/hyperlink" Target="https://resh.edu.ru/" TargetMode="External"/><Relationship Id="rId7" Type="http://schemas.openxmlformats.org/officeDocument/2006/relationships/hyperlink" Target="https://resh.edu.ru/" TargetMode="External"/><Relationship Id="rId71" Type="http://schemas.openxmlformats.org/officeDocument/2006/relationships/hyperlink" Target="https://resh.edu.ru/" TargetMode="External"/><Relationship Id="rId92" Type="http://schemas.openxmlformats.org/officeDocument/2006/relationships/hyperlink" Target="https://resh.edu.ru/" TargetMode="External"/><Relationship Id="rId162" Type="http://schemas.openxmlformats.org/officeDocument/2006/relationships/hyperlink" Target="https://resh.edu.ru/" TargetMode="External"/><Relationship Id="rId183" Type="http://schemas.openxmlformats.org/officeDocument/2006/relationships/hyperlink" Target="https://resh.edu.ru/" TargetMode="External"/><Relationship Id="rId2" Type="http://schemas.openxmlformats.org/officeDocument/2006/relationships/styles" Target="styles.xml"/><Relationship Id="rId29" Type="http://schemas.openxmlformats.org/officeDocument/2006/relationships/hyperlink" Target="https://resh.edu.ru/" TargetMode="External"/><Relationship Id="rId24" Type="http://schemas.openxmlformats.org/officeDocument/2006/relationships/hyperlink" Target="https://resh.edu.ru/" TargetMode="External"/><Relationship Id="rId40" Type="http://schemas.openxmlformats.org/officeDocument/2006/relationships/hyperlink" Target="https://resh.edu.ru/" TargetMode="External"/><Relationship Id="rId45" Type="http://schemas.openxmlformats.org/officeDocument/2006/relationships/hyperlink" Target="https://resh.edu.ru/" TargetMode="External"/><Relationship Id="rId66" Type="http://schemas.openxmlformats.org/officeDocument/2006/relationships/hyperlink" Target="https://resh.edu.ru/" TargetMode="External"/><Relationship Id="rId87" Type="http://schemas.openxmlformats.org/officeDocument/2006/relationships/hyperlink" Target="https://resh.edu.ru/" TargetMode="External"/><Relationship Id="rId110" Type="http://schemas.openxmlformats.org/officeDocument/2006/relationships/hyperlink" Target="https://resh.edu.ru/" TargetMode="External"/><Relationship Id="rId115" Type="http://schemas.openxmlformats.org/officeDocument/2006/relationships/hyperlink" Target="https://resh.edu.ru/" TargetMode="External"/><Relationship Id="rId131" Type="http://schemas.openxmlformats.org/officeDocument/2006/relationships/hyperlink" Target="https://resh.edu.ru/" TargetMode="External"/><Relationship Id="rId136" Type="http://schemas.openxmlformats.org/officeDocument/2006/relationships/hyperlink" Target="https://resh.edu.ru/" TargetMode="External"/><Relationship Id="rId157" Type="http://schemas.openxmlformats.org/officeDocument/2006/relationships/hyperlink" Target="https://resh.edu.ru/" TargetMode="External"/><Relationship Id="rId178" Type="http://schemas.openxmlformats.org/officeDocument/2006/relationships/hyperlink" Target="https://resh.edu.ru/" TargetMode="External"/><Relationship Id="rId61" Type="http://schemas.openxmlformats.org/officeDocument/2006/relationships/hyperlink" Target="https://resh.edu.ru/" TargetMode="External"/><Relationship Id="rId82" Type="http://schemas.openxmlformats.org/officeDocument/2006/relationships/hyperlink" Target="https://resh.edu.ru/" TargetMode="External"/><Relationship Id="rId152" Type="http://schemas.openxmlformats.org/officeDocument/2006/relationships/hyperlink" Target="https://resh.edu.ru/" TargetMode="External"/><Relationship Id="rId173" Type="http://schemas.openxmlformats.org/officeDocument/2006/relationships/hyperlink" Target="https://resh.edu.ru/" TargetMode="External"/><Relationship Id="rId194" Type="http://schemas.openxmlformats.org/officeDocument/2006/relationships/hyperlink" Target="https://resh.edu.ru/" TargetMode="External"/><Relationship Id="rId199" Type="http://schemas.openxmlformats.org/officeDocument/2006/relationships/hyperlink" Target="https://resh.edu.ru/" TargetMode="External"/><Relationship Id="rId203" Type="http://schemas.openxmlformats.org/officeDocument/2006/relationships/hyperlink" Target="https://resh.edu.ru/" TargetMode="External"/><Relationship Id="rId208" Type="http://schemas.openxmlformats.org/officeDocument/2006/relationships/fontTable" Target="fontTable.xml"/><Relationship Id="rId19" Type="http://schemas.openxmlformats.org/officeDocument/2006/relationships/hyperlink" Target="https://resh.edu.ru/" TargetMode="External"/><Relationship Id="rId14" Type="http://schemas.openxmlformats.org/officeDocument/2006/relationships/hyperlink" Target="https://resh.edu.ru/" TargetMode="External"/><Relationship Id="rId30" Type="http://schemas.openxmlformats.org/officeDocument/2006/relationships/hyperlink" Target="https://resh.edu.ru/" TargetMode="External"/><Relationship Id="rId35" Type="http://schemas.openxmlformats.org/officeDocument/2006/relationships/hyperlink" Target="https://resh.edu.ru/" TargetMode="External"/><Relationship Id="rId56" Type="http://schemas.openxmlformats.org/officeDocument/2006/relationships/hyperlink" Target="https://resh.edu.ru/" TargetMode="External"/><Relationship Id="rId77" Type="http://schemas.openxmlformats.org/officeDocument/2006/relationships/hyperlink" Target="https://resh.edu.ru/" TargetMode="External"/><Relationship Id="rId100" Type="http://schemas.openxmlformats.org/officeDocument/2006/relationships/hyperlink" Target="https://resh.edu.ru/" TargetMode="External"/><Relationship Id="rId105" Type="http://schemas.openxmlformats.org/officeDocument/2006/relationships/hyperlink" Target="https://resh.edu.ru/" TargetMode="External"/><Relationship Id="rId126" Type="http://schemas.openxmlformats.org/officeDocument/2006/relationships/hyperlink" Target="https://resh.edu.ru/" TargetMode="External"/><Relationship Id="rId147" Type="http://schemas.openxmlformats.org/officeDocument/2006/relationships/hyperlink" Target="https://resh.edu.ru/" TargetMode="External"/><Relationship Id="rId168" Type="http://schemas.openxmlformats.org/officeDocument/2006/relationships/hyperlink" Target="https://resh.edu.ru/" TargetMode="External"/><Relationship Id="rId8" Type="http://schemas.openxmlformats.org/officeDocument/2006/relationships/hyperlink" Target="https://resh.edu.ru/" TargetMode="External"/><Relationship Id="rId51" Type="http://schemas.openxmlformats.org/officeDocument/2006/relationships/hyperlink" Target="https://resh.edu.ru/" TargetMode="External"/><Relationship Id="rId72" Type="http://schemas.openxmlformats.org/officeDocument/2006/relationships/hyperlink" Target="https://resh.edu.ru/" TargetMode="External"/><Relationship Id="rId93" Type="http://schemas.openxmlformats.org/officeDocument/2006/relationships/hyperlink" Target="https://resh.edu.ru/" TargetMode="External"/><Relationship Id="rId98" Type="http://schemas.openxmlformats.org/officeDocument/2006/relationships/hyperlink" Target="https://resh.edu.ru/" TargetMode="External"/><Relationship Id="rId121" Type="http://schemas.openxmlformats.org/officeDocument/2006/relationships/hyperlink" Target="https://resh.edu.ru/" TargetMode="External"/><Relationship Id="rId142" Type="http://schemas.openxmlformats.org/officeDocument/2006/relationships/hyperlink" Target="https://resh.edu.ru/" TargetMode="External"/><Relationship Id="rId163" Type="http://schemas.openxmlformats.org/officeDocument/2006/relationships/hyperlink" Target="https://resh.edu.ru/" TargetMode="External"/><Relationship Id="rId184" Type="http://schemas.openxmlformats.org/officeDocument/2006/relationships/hyperlink" Target="https://resh.edu.ru/" TargetMode="External"/><Relationship Id="rId189" Type="http://schemas.openxmlformats.org/officeDocument/2006/relationships/hyperlink" Target="https://resh.edu.ru/" TargetMode="External"/><Relationship Id="rId3" Type="http://schemas.microsoft.com/office/2007/relationships/stylesWithEffects" Target="stylesWithEffects.xml"/><Relationship Id="rId25" Type="http://schemas.openxmlformats.org/officeDocument/2006/relationships/hyperlink" Target="https://resh.edu.ru/" TargetMode="External"/><Relationship Id="rId46" Type="http://schemas.openxmlformats.org/officeDocument/2006/relationships/hyperlink" Target="https://resh.edu.ru/" TargetMode="External"/><Relationship Id="rId67" Type="http://schemas.openxmlformats.org/officeDocument/2006/relationships/hyperlink" Target="https://resh.edu.ru/" TargetMode="External"/><Relationship Id="rId116" Type="http://schemas.openxmlformats.org/officeDocument/2006/relationships/hyperlink" Target="https://resh.edu.ru/" TargetMode="External"/><Relationship Id="rId137" Type="http://schemas.openxmlformats.org/officeDocument/2006/relationships/hyperlink" Target="https://resh.edu.ru/" TargetMode="External"/><Relationship Id="rId158" Type="http://schemas.openxmlformats.org/officeDocument/2006/relationships/hyperlink" Target="https://resh.edu.ru/" TargetMode="External"/><Relationship Id="rId20" Type="http://schemas.openxmlformats.org/officeDocument/2006/relationships/hyperlink" Target="https://resh.edu.ru/" TargetMode="External"/><Relationship Id="rId41" Type="http://schemas.openxmlformats.org/officeDocument/2006/relationships/hyperlink" Target="https://resh.edu.ru/" TargetMode="External"/><Relationship Id="rId62" Type="http://schemas.openxmlformats.org/officeDocument/2006/relationships/hyperlink" Target="https://resh.edu.ru/" TargetMode="External"/><Relationship Id="rId83" Type="http://schemas.openxmlformats.org/officeDocument/2006/relationships/hyperlink" Target="https://resh.edu.ru/" TargetMode="External"/><Relationship Id="rId88" Type="http://schemas.openxmlformats.org/officeDocument/2006/relationships/hyperlink" Target="https://resh.edu.ru/" TargetMode="External"/><Relationship Id="rId111" Type="http://schemas.openxmlformats.org/officeDocument/2006/relationships/hyperlink" Target="https://resh.edu.ru/" TargetMode="External"/><Relationship Id="rId132" Type="http://schemas.openxmlformats.org/officeDocument/2006/relationships/hyperlink" Target="https://resh.edu.ru/" TargetMode="External"/><Relationship Id="rId153" Type="http://schemas.openxmlformats.org/officeDocument/2006/relationships/hyperlink" Target="https://resh.edu.ru/" TargetMode="External"/><Relationship Id="rId174" Type="http://schemas.openxmlformats.org/officeDocument/2006/relationships/hyperlink" Target="https://resh.edu.ru/" TargetMode="External"/><Relationship Id="rId179" Type="http://schemas.openxmlformats.org/officeDocument/2006/relationships/hyperlink" Target="https://resh.edu.ru/" TargetMode="External"/><Relationship Id="rId195" Type="http://schemas.openxmlformats.org/officeDocument/2006/relationships/hyperlink" Target="https://resh.edu.ru/" TargetMode="External"/><Relationship Id="rId209" Type="http://schemas.openxmlformats.org/officeDocument/2006/relationships/theme" Target="theme/theme1.xml"/><Relationship Id="rId190" Type="http://schemas.openxmlformats.org/officeDocument/2006/relationships/hyperlink" Target="https://resh.edu.ru/" TargetMode="External"/><Relationship Id="rId204" Type="http://schemas.openxmlformats.org/officeDocument/2006/relationships/hyperlink" Target="https://resh.edu.ru/" TargetMode="External"/><Relationship Id="rId15" Type="http://schemas.openxmlformats.org/officeDocument/2006/relationships/hyperlink" Target="https://resh.edu.ru/" TargetMode="External"/><Relationship Id="rId36" Type="http://schemas.openxmlformats.org/officeDocument/2006/relationships/hyperlink" Target="https://resh.edu.ru/" TargetMode="External"/><Relationship Id="rId57" Type="http://schemas.openxmlformats.org/officeDocument/2006/relationships/hyperlink" Target="https://resh.edu.ru/" TargetMode="External"/><Relationship Id="rId106" Type="http://schemas.openxmlformats.org/officeDocument/2006/relationships/hyperlink" Target="https://resh.edu.ru/" TargetMode="External"/><Relationship Id="rId127" Type="http://schemas.openxmlformats.org/officeDocument/2006/relationships/hyperlink" Target="https://resh.edu.ru/" TargetMode="External"/><Relationship Id="rId10" Type="http://schemas.openxmlformats.org/officeDocument/2006/relationships/hyperlink" Target="https://resh.edu.ru/" TargetMode="External"/><Relationship Id="rId31" Type="http://schemas.openxmlformats.org/officeDocument/2006/relationships/hyperlink" Target="https://resh.edu.ru/" TargetMode="External"/><Relationship Id="rId52" Type="http://schemas.openxmlformats.org/officeDocument/2006/relationships/hyperlink" Target="https://resh.edu.ru/" TargetMode="External"/><Relationship Id="rId73" Type="http://schemas.openxmlformats.org/officeDocument/2006/relationships/hyperlink" Target="https://resh.edu.ru/" TargetMode="External"/><Relationship Id="rId78" Type="http://schemas.openxmlformats.org/officeDocument/2006/relationships/hyperlink" Target="https://resh.edu.ru/" TargetMode="External"/><Relationship Id="rId94" Type="http://schemas.openxmlformats.org/officeDocument/2006/relationships/hyperlink" Target="https://resh.edu.ru/" TargetMode="External"/><Relationship Id="rId99" Type="http://schemas.openxmlformats.org/officeDocument/2006/relationships/hyperlink" Target="https://resh.edu.ru/" TargetMode="External"/><Relationship Id="rId101" Type="http://schemas.openxmlformats.org/officeDocument/2006/relationships/hyperlink" Target="https://resh.edu.ru/" TargetMode="External"/><Relationship Id="rId122" Type="http://schemas.openxmlformats.org/officeDocument/2006/relationships/hyperlink" Target="https://resh.edu.ru/" TargetMode="External"/><Relationship Id="rId143" Type="http://schemas.openxmlformats.org/officeDocument/2006/relationships/hyperlink" Target="https://resh.edu.ru/" TargetMode="External"/><Relationship Id="rId148" Type="http://schemas.openxmlformats.org/officeDocument/2006/relationships/hyperlink" Target="https://resh.edu.ru/" TargetMode="External"/><Relationship Id="rId164" Type="http://schemas.openxmlformats.org/officeDocument/2006/relationships/hyperlink" Target="https://resh.edu.ru/" TargetMode="External"/><Relationship Id="rId169" Type="http://schemas.openxmlformats.org/officeDocument/2006/relationships/hyperlink" Target="https://resh.edu.ru/" TargetMode="External"/><Relationship Id="rId185" Type="http://schemas.openxmlformats.org/officeDocument/2006/relationships/hyperlink" Target="https://resh.edu.ru/" TargetMode="External"/><Relationship Id="rId4" Type="http://schemas.openxmlformats.org/officeDocument/2006/relationships/settings" Target="settings.xml"/><Relationship Id="rId9" Type="http://schemas.openxmlformats.org/officeDocument/2006/relationships/hyperlink" Target="https://resh.edu.ru/" TargetMode="External"/><Relationship Id="rId180" Type="http://schemas.openxmlformats.org/officeDocument/2006/relationships/hyperlink" Target="https://resh.edu.ru/" TargetMode="External"/><Relationship Id="rId26" Type="http://schemas.openxmlformats.org/officeDocument/2006/relationships/hyperlink" Target="https://resh.edu.ru/" TargetMode="External"/><Relationship Id="rId47" Type="http://schemas.openxmlformats.org/officeDocument/2006/relationships/hyperlink" Target="https://resh.edu.ru/" TargetMode="External"/><Relationship Id="rId68" Type="http://schemas.openxmlformats.org/officeDocument/2006/relationships/hyperlink" Target="https://resh.edu.ru/" TargetMode="External"/><Relationship Id="rId89" Type="http://schemas.openxmlformats.org/officeDocument/2006/relationships/hyperlink" Target="https://resh.edu.ru/" TargetMode="External"/><Relationship Id="rId112" Type="http://schemas.openxmlformats.org/officeDocument/2006/relationships/hyperlink" Target="https://resh.edu.ru/" TargetMode="External"/><Relationship Id="rId133" Type="http://schemas.openxmlformats.org/officeDocument/2006/relationships/hyperlink" Target="https://resh.edu.ru/" TargetMode="External"/><Relationship Id="rId154" Type="http://schemas.openxmlformats.org/officeDocument/2006/relationships/hyperlink" Target="https://resh.edu.ru/" TargetMode="External"/><Relationship Id="rId175" Type="http://schemas.openxmlformats.org/officeDocument/2006/relationships/hyperlink" Target="https://resh.edu.ru/" TargetMode="External"/><Relationship Id="rId196" Type="http://schemas.openxmlformats.org/officeDocument/2006/relationships/hyperlink" Target="https://resh.edu.ru/" TargetMode="External"/><Relationship Id="rId200" Type="http://schemas.openxmlformats.org/officeDocument/2006/relationships/hyperlink" Target="https://resh.ed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14537</Words>
  <Characters>82864</Characters>
  <Application>Microsoft Office Word</Application>
  <DocSecurity>0</DocSecurity>
  <Lines>690</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Валентина</cp:lastModifiedBy>
  <cp:revision>3</cp:revision>
  <dcterms:created xsi:type="dcterms:W3CDTF">2024-09-02T14:08:00Z</dcterms:created>
  <dcterms:modified xsi:type="dcterms:W3CDTF">2024-09-05T10:43:00Z</dcterms:modified>
</cp:coreProperties>
</file>