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73A" w:rsidRPr="00F014B9" w:rsidRDefault="00F014B9">
      <w:pPr>
        <w:spacing w:after="0" w:line="264" w:lineRule="auto"/>
        <w:ind w:firstLine="600"/>
        <w:jc w:val="both"/>
        <w:rPr>
          <w:rFonts w:ascii="Times New Roman" w:hAnsi="Times New Roman" w:cs="Times New Roman"/>
          <w:sz w:val="24"/>
          <w:szCs w:val="24"/>
          <w:lang w:val="ru-RU"/>
        </w:rPr>
      </w:pPr>
      <w:bookmarkStart w:id="0" w:name="block-37448954"/>
      <w:bookmarkStart w:id="1" w:name="_GoBack"/>
      <w:bookmarkEnd w:id="1"/>
      <w:r w:rsidRPr="00F014B9">
        <w:rPr>
          <w:rFonts w:ascii="Times New Roman" w:hAnsi="Times New Roman" w:cs="Times New Roman"/>
          <w:b/>
          <w:color w:val="000000"/>
          <w:sz w:val="24"/>
          <w:szCs w:val="24"/>
          <w:lang w:val="ru-RU"/>
        </w:rPr>
        <w:t>ПОЯСНИТЕЛЬНАЯ ЗАПИСКА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F014B9">
        <w:rPr>
          <w:rFonts w:ascii="Times New Roman" w:hAnsi="Times New Roman" w:cs="Times New Roman"/>
          <w:color w:val="333333"/>
          <w:sz w:val="24"/>
          <w:szCs w:val="24"/>
          <w:lang w:val="ru-RU"/>
        </w:rPr>
        <w:t xml:space="preserve">едеральной рабочей </w:t>
      </w:r>
      <w:r w:rsidRPr="00F014B9">
        <w:rPr>
          <w:rFonts w:ascii="Times New Roman" w:hAnsi="Times New Roman" w:cs="Times New Roman"/>
          <w:color w:val="000000"/>
          <w:sz w:val="24"/>
          <w:szCs w:val="24"/>
          <w:lang w:val="ru-RU"/>
        </w:rPr>
        <w:t xml:space="preserve">программе воспитания.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ОБЩАЯ ХАРАКТЕРИСТИКА ПРЕДМЕТА «ГЕОГРАФИЯ»</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ЦЕЛИ ИЗУЧЕНИЯ ПРЕДМЕТА «ГЕОГРАФИЯ»</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Цели изучения географии на базовом уровне в средней школе направлены на:</w:t>
      </w:r>
    </w:p>
    <w:p w:rsidR="005C773A" w:rsidRPr="00BF5F04"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sidRPr="00F014B9">
        <w:rPr>
          <w:rFonts w:ascii="Times New Roman" w:hAnsi="Times New Roman" w:cs="Times New Roman"/>
          <w:color w:val="000000"/>
          <w:sz w:val="24"/>
          <w:szCs w:val="24"/>
        </w:rPr>
        <w:t>c</w:t>
      </w:r>
      <w:r w:rsidRPr="00F014B9">
        <w:rPr>
          <w:rFonts w:ascii="Times New Roman" w:hAnsi="Times New Roman" w:cs="Times New Roman"/>
          <w:color w:val="000000"/>
          <w:sz w:val="24"/>
          <w:szCs w:val="24"/>
          <w:lang w:val="ru-RU"/>
        </w:rPr>
        <w:t xml:space="preserve"> ролью </w:t>
      </w:r>
      <w:r w:rsidRPr="00BF5F04">
        <w:rPr>
          <w:rFonts w:ascii="Times New Roman" w:hAnsi="Times New Roman" w:cs="Times New Roman"/>
          <w:color w:val="000000"/>
          <w:sz w:val="24"/>
          <w:szCs w:val="24"/>
          <w:lang w:val="ru-RU"/>
        </w:rPr>
        <w:t>России как составной части мирового сообщества;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5) приобретение опыта разнообразной деятельности, направленной на достижение целей устойчивого развития.</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МЕСТО УЧЕБНОГО ПРЕДМЕТА «ГЕОГРАФИЯ» В УЧЕБНОМ ПЛАНЕ</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lastRenderedPageBreak/>
        <w:t>Учебным планом на изучение географии на базовом уровне в 10-11 классах отводится 68 часов: по одному часу в неделю в 10 и 11 классах.</w:t>
      </w:r>
    </w:p>
    <w:p w:rsidR="005C773A" w:rsidRPr="00F014B9" w:rsidRDefault="005C773A">
      <w:pPr>
        <w:rPr>
          <w:rFonts w:ascii="Times New Roman" w:hAnsi="Times New Roman" w:cs="Times New Roman"/>
          <w:sz w:val="24"/>
          <w:szCs w:val="24"/>
          <w:lang w:val="ru-RU"/>
        </w:rPr>
        <w:sectPr w:rsidR="005C773A" w:rsidRPr="00F014B9">
          <w:pgSz w:w="11906" w:h="16383"/>
          <w:pgMar w:top="1134" w:right="850" w:bottom="1134" w:left="1701" w:header="720" w:footer="720" w:gutter="0"/>
          <w:cols w:space="720"/>
        </w:sectPr>
      </w:pPr>
    </w:p>
    <w:p w:rsidR="005C773A" w:rsidRPr="00F014B9" w:rsidRDefault="00F014B9">
      <w:pPr>
        <w:spacing w:after="0" w:line="264" w:lineRule="auto"/>
        <w:ind w:firstLine="600"/>
        <w:jc w:val="both"/>
        <w:rPr>
          <w:rFonts w:ascii="Times New Roman" w:hAnsi="Times New Roman" w:cs="Times New Roman"/>
          <w:sz w:val="24"/>
          <w:szCs w:val="24"/>
          <w:lang w:val="ru-RU"/>
        </w:rPr>
      </w:pPr>
      <w:bookmarkStart w:id="2" w:name="block-37448959"/>
      <w:bookmarkEnd w:id="0"/>
      <w:r w:rsidRPr="00F014B9">
        <w:rPr>
          <w:rFonts w:ascii="Times New Roman" w:hAnsi="Times New Roman" w:cs="Times New Roman"/>
          <w:b/>
          <w:color w:val="000000"/>
          <w:sz w:val="24"/>
          <w:szCs w:val="24"/>
          <w:lang w:val="ru-RU"/>
        </w:rPr>
        <w:lastRenderedPageBreak/>
        <w:t>СОДЕРЖАНИЕ УЧЕБНОГО ПРЕДМЕТА «ГЕОГРАФИЯ»</w:t>
      </w:r>
    </w:p>
    <w:p w:rsidR="005C773A" w:rsidRPr="00F014B9" w:rsidRDefault="005C773A">
      <w:pPr>
        <w:spacing w:after="0" w:line="264" w:lineRule="auto"/>
        <w:ind w:left="120"/>
        <w:jc w:val="both"/>
        <w:rPr>
          <w:rFonts w:ascii="Times New Roman" w:hAnsi="Times New Roman" w:cs="Times New Roman"/>
          <w:sz w:val="24"/>
          <w:szCs w:val="24"/>
          <w:lang w:val="ru-RU"/>
        </w:rPr>
      </w:pPr>
    </w:p>
    <w:p w:rsidR="005C773A" w:rsidRPr="00F014B9" w:rsidRDefault="00F014B9">
      <w:pPr>
        <w:spacing w:after="0" w:line="264" w:lineRule="auto"/>
        <w:ind w:left="12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10 КЛАСС</w:t>
      </w:r>
    </w:p>
    <w:p w:rsidR="005C773A" w:rsidRPr="00F014B9" w:rsidRDefault="005C773A">
      <w:pPr>
        <w:spacing w:after="0" w:line="264" w:lineRule="auto"/>
        <w:ind w:left="120"/>
        <w:jc w:val="both"/>
        <w:rPr>
          <w:rFonts w:ascii="Times New Roman" w:hAnsi="Times New Roman" w:cs="Times New Roman"/>
          <w:sz w:val="24"/>
          <w:szCs w:val="24"/>
          <w:lang w:val="ru-RU"/>
        </w:rPr>
      </w:pP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i/>
          <w:color w:val="000000"/>
          <w:sz w:val="24"/>
          <w:szCs w:val="24"/>
          <w:lang w:val="ru-RU"/>
        </w:rPr>
        <w:t>Раздел 1. География как наука</w:t>
      </w:r>
      <w:r w:rsidRPr="00F014B9">
        <w:rPr>
          <w:rFonts w:ascii="Times New Roman" w:hAnsi="Times New Roman" w:cs="Times New Roman"/>
          <w:color w:val="000000"/>
          <w:sz w:val="24"/>
          <w:szCs w:val="24"/>
          <w:lang w:val="ru-RU"/>
        </w:rPr>
        <w:t xml:space="preserve">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Тема 1. Традиционные и новые методы в географии. Географические прогнозы.</w:t>
      </w:r>
      <w:r w:rsidRPr="00F014B9">
        <w:rPr>
          <w:rFonts w:ascii="Times New Roman" w:hAnsi="Times New Roman" w:cs="Times New Roman"/>
          <w:color w:val="000000"/>
          <w:sz w:val="24"/>
          <w:szCs w:val="24"/>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Тема 2. Географическая культура.</w:t>
      </w:r>
      <w:r w:rsidRPr="00F014B9">
        <w:rPr>
          <w:rFonts w:ascii="Times New Roman" w:hAnsi="Times New Roman" w:cs="Times New Roman"/>
          <w:color w:val="000000"/>
          <w:sz w:val="24"/>
          <w:szCs w:val="24"/>
          <w:lang w:val="ru-RU"/>
        </w:rPr>
        <w:t xml:space="preserve"> Элементы географической культуры: географическая картина мира, географическое мышление, язык географии</w:t>
      </w:r>
      <w:r w:rsidRPr="00F014B9">
        <w:rPr>
          <w:rFonts w:ascii="Times New Roman" w:hAnsi="Times New Roman" w:cs="Times New Roman"/>
          <w:color w:val="ED1C24"/>
          <w:sz w:val="24"/>
          <w:szCs w:val="24"/>
          <w:lang w:val="ru-RU"/>
        </w:rPr>
        <w:t xml:space="preserve">. </w:t>
      </w:r>
      <w:r w:rsidRPr="00F014B9">
        <w:rPr>
          <w:rFonts w:ascii="Times New Roman" w:hAnsi="Times New Roman" w:cs="Times New Roman"/>
          <w:color w:val="000000"/>
          <w:sz w:val="24"/>
          <w:szCs w:val="24"/>
          <w:lang w:val="ru-RU"/>
        </w:rPr>
        <w:t>Их значимость для представителей разных профессий.</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i/>
          <w:color w:val="000000"/>
          <w:sz w:val="24"/>
          <w:szCs w:val="24"/>
          <w:lang w:val="ru-RU"/>
        </w:rPr>
        <w:t>Раздел 2. Природопользование и геоэкология</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Тема 1. Географическая среда.</w:t>
      </w:r>
      <w:r w:rsidRPr="00F014B9">
        <w:rPr>
          <w:rFonts w:ascii="Times New Roman" w:hAnsi="Times New Roman" w:cs="Times New Roman"/>
          <w:color w:val="000000"/>
          <w:sz w:val="24"/>
          <w:szCs w:val="24"/>
          <w:lang w:val="ru-RU"/>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Тема 2. Естественный и антропогенный ландшафты.</w:t>
      </w:r>
      <w:r w:rsidRPr="00F014B9">
        <w:rPr>
          <w:rFonts w:ascii="Times New Roman" w:hAnsi="Times New Roman" w:cs="Times New Roman"/>
          <w:color w:val="000000"/>
          <w:sz w:val="24"/>
          <w:szCs w:val="24"/>
          <w:lang w:val="ru-RU"/>
        </w:rPr>
        <w:t xml:space="preserve"> Проблема сохранения ландшафтного и культурного разнообразия на Земле.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Практическая работа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1. Классификация ландшафтов с использованием источников географической информации.</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 xml:space="preserve">Тема 3. Проблемы взаимодействия человека и природы. </w:t>
      </w:r>
      <w:r w:rsidRPr="00F014B9">
        <w:rPr>
          <w:rFonts w:ascii="Times New Roman" w:hAnsi="Times New Roman" w:cs="Times New Roman"/>
          <w:color w:val="000000"/>
          <w:sz w:val="24"/>
          <w:szCs w:val="24"/>
          <w:lang w:val="ru-RU"/>
        </w:rPr>
        <w:t>Опасные природные явления, климатические изменения, повышение уровня Мирового океана, загрязнение окружающей среды</w:t>
      </w:r>
      <w:r w:rsidRPr="00F014B9">
        <w:rPr>
          <w:rFonts w:ascii="Times New Roman" w:hAnsi="Times New Roman" w:cs="Times New Roman"/>
          <w:color w:val="ED1C24"/>
          <w:sz w:val="24"/>
          <w:szCs w:val="24"/>
          <w:lang w:val="ru-RU"/>
        </w:rPr>
        <w:t xml:space="preserve">. </w:t>
      </w:r>
      <w:r w:rsidRPr="00F014B9">
        <w:rPr>
          <w:rFonts w:ascii="Times New Roman" w:hAnsi="Times New Roman" w:cs="Times New Roman"/>
          <w:color w:val="000000"/>
          <w:sz w:val="24"/>
          <w:szCs w:val="24"/>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Практическая работа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 xml:space="preserve">Тема 4. Природные ресурсы и их виды. </w:t>
      </w:r>
      <w:r w:rsidRPr="00F014B9">
        <w:rPr>
          <w:rFonts w:ascii="Times New Roman" w:hAnsi="Times New Roman" w:cs="Times New Roman"/>
          <w:color w:val="000000"/>
          <w:sz w:val="24"/>
          <w:szCs w:val="24"/>
          <w:lang w:val="ru-RU"/>
        </w:rPr>
        <w:t>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Практические работы</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1. Оценка природно-ресурсного капитала одной из стран (по выбору) по источникам географической информации.</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lastRenderedPageBreak/>
        <w:t>2. Определение ресурсообеспеченности стран отдельными видами природных ресурсов.</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i/>
          <w:color w:val="000000"/>
          <w:sz w:val="24"/>
          <w:szCs w:val="24"/>
          <w:lang w:val="ru-RU"/>
        </w:rPr>
        <w:t>Раздел 3. Современная политическая карта</w:t>
      </w:r>
      <w:r w:rsidRPr="00F014B9">
        <w:rPr>
          <w:rFonts w:ascii="Times New Roman" w:hAnsi="Times New Roman" w:cs="Times New Roman"/>
          <w:color w:val="000000"/>
          <w:sz w:val="24"/>
          <w:szCs w:val="24"/>
          <w:lang w:val="ru-RU"/>
        </w:rPr>
        <w:t xml:space="preserve">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 xml:space="preserve">Тема 1. Теоретические основы геополитики как науки. Политическая география и геополитика. </w:t>
      </w:r>
      <w:r w:rsidRPr="00F014B9">
        <w:rPr>
          <w:rFonts w:ascii="Times New Roman" w:hAnsi="Times New Roman" w:cs="Times New Roman"/>
          <w:color w:val="000000"/>
          <w:sz w:val="24"/>
          <w:szCs w:val="24"/>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Тема 2. Классификации и типология стран мира.</w:t>
      </w:r>
      <w:r w:rsidRPr="00F014B9">
        <w:rPr>
          <w:rFonts w:ascii="Times New Roman" w:hAnsi="Times New Roman" w:cs="Times New Roman"/>
          <w:color w:val="000000"/>
          <w:sz w:val="24"/>
          <w:szCs w:val="24"/>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i/>
          <w:color w:val="000000"/>
          <w:sz w:val="24"/>
          <w:szCs w:val="24"/>
          <w:lang w:val="ru-RU"/>
        </w:rPr>
        <w:t>Раздел 4. Население мира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Тема 1. Численность и воспроизводство населения.</w:t>
      </w:r>
      <w:r w:rsidRPr="00F014B9">
        <w:rPr>
          <w:rFonts w:ascii="Times New Roman" w:hAnsi="Times New Roman" w:cs="Times New Roman"/>
          <w:color w:val="000000"/>
          <w:sz w:val="24"/>
          <w:szCs w:val="24"/>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Практические работы</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2. Объяснение особенности демографической политики в странах с различным типом воспроизводства населения.</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 xml:space="preserve">Тема 2. Состав и структура населения. </w:t>
      </w:r>
      <w:r w:rsidRPr="00F014B9">
        <w:rPr>
          <w:rFonts w:ascii="Times New Roman" w:hAnsi="Times New Roman" w:cs="Times New Roman"/>
          <w:color w:val="000000"/>
          <w:sz w:val="24"/>
          <w:szCs w:val="24"/>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Практические работы</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Тема 3. Размещение населения.</w:t>
      </w:r>
      <w:r w:rsidRPr="00F014B9">
        <w:rPr>
          <w:rFonts w:ascii="Times New Roman" w:hAnsi="Times New Roman" w:cs="Times New Roman"/>
          <w:color w:val="000000"/>
          <w:sz w:val="24"/>
          <w:szCs w:val="24"/>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Практическая работа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lastRenderedPageBreak/>
        <w:t>Тема 4. Качество жизни населения.</w:t>
      </w:r>
      <w:r w:rsidRPr="00F014B9">
        <w:rPr>
          <w:rFonts w:ascii="Times New Roman" w:hAnsi="Times New Roman" w:cs="Times New Roman"/>
          <w:color w:val="000000"/>
          <w:sz w:val="24"/>
          <w:szCs w:val="24"/>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Практическая работа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i/>
          <w:color w:val="000000"/>
          <w:sz w:val="24"/>
          <w:szCs w:val="24"/>
          <w:lang w:val="ru-RU"/>
        </w:rPr>
        <w:t>Раздел 5. Мировое хозяйство</w:t>
      </w:r>
      <w:r w:rsidRPr="00F014B9">
        <w:rPr>
          <w:rFonts w:ascii="Times New Roman" w:hAnsi="Times New Roman" w:cs="Times New Roman"/>
          <w:color w:val="000000"/>
          <w:sz w:val="24"/>
          <w:szCs w:val="24"/>
          <w:lang w:val="ru-RU"/>
        </w:rPr>
        <w:t xml:space="preserve">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 xml:space="preserve">Тема 1. Состав и структура мирового хозяйства. Международное географическое разделение труда. </w:t>
      </w:r>
      <w:r w:rsidRPr="00F014B9">
        <w:rPr>
          <w:rFonts w:ascii="Times New Roman" w:hAnsi="Times New Roman" w:cs="Times New Roman"/>
          <w:color w:val="000000"/>
          <w:sz w:val="24"/>
          <w:szCs w:val="24"/>
          <w:lang w:val="ru-RU"/>
        </w:rPr>
        <w:t>Мировое хозяйство:определение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Практическая работа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1. Сравнение структуры экономики аграрных, индустриальных и постиндустриальных стран.</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 xml:space="preserve">Тема 2. Международная экономическая интеграция. </w:t>
      </w:r>
      <w:r w:rsidRPr="00F014B9">
        <w:rPr>
          <w:rFonts w:ascii="Times New Roman" w:hAnsi="Times New Roman" w:cs="Times New Roman"/>
          <w:color w:val="000000"/>
          <w:sz w:val="24"/>
          <w:szCs w:val="24"/>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Тема 3. География главных отраслей мирового хозяйства.</w:t>
      </w:r>
      <w:r w:rsidRPr="00F014B9">
        <w:rPr>
          <w:rFonts w:ascii="Times New Roman" w:hAnsi="Times New Roman" w:cs="Times New Roman"/>
          <w:color w:val="000000"/>
          <w:sz w:val="24"/>
          <w:szCs w:val="24"/>
          <w:lang w:val="ru-RU"/>
        </w:rPr>
        <w:t xml:space="preserve">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Промышленность мира.</w:t>
      </w:r>
      <w:r w:rsidRPr="00F014B9">
        <w:rPr>
          <w:rFonts w:ascii="Times New Roman" w:hAnsi="Times New Roman" w:cs="Times New Roman"/>
          <w:color w:val="000000"/>
          <w:sz w:val="24"/>
          <w:szCs w:val="24"/>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lastRenderedPageBreak/>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Практическая работа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1. Представление в виде диаграмм данных о динамике изменения объёмов и структуры производства электроэнергии в мире.</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Сельское хозяйство мира.</w:t>
      </w:r>
      <w:r w:rsidRPr="00F014B9">
        <w:rPr>
          <w:rFonts w:ascii="Times New Roman" w:hAnsi="Times New Roman" w:cs="Times New Roman"/>
          <w:color w:val="000000"/>
          <w:sz w:val="24"/>
          <w:szCs w:val="24"/>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Животноводство. Ведущие экспортёры и импортёры продукции животноводства. Рыболовство и аквакультура: географические особенности.</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Влияние сельского хозяйства и отдельных его отраслей на окружающую среду.</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Практическая работа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Сфера нематериального производства. Мировой транспорт. Роль разных видов транспорта в современном мире.</w:t>
      </w:r>
      <w:r w:rsidRPr="00F014B9">
        <w:rPr>
          <w:rFonts w:ascii="Times New Roman" w:hAnsi="Times New Roman" w:cs="Times New Roman"/>
          <w:color w:val="000000"/>
          <w:sz w:val="24"/>
          <w:szCs w:val="24"/>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5C773A" w:rsidRPr="00F014B9" w:rsidRDefault="005C773A">
      <w:pPr>
        <w:spacing w:after="0" w:line="264" w:lineRule="auto"/>
        <w:ind w:left="120"/>
        <w:jc w:val="both"/>
        <w:rPr>
          <w:rFonts w:ascii="Times New Roman" w:hAnsi="Times New Roman" w:cs="Times New Roman"/>
          <w:sz w:val="24"/>
          <w:szCs w:val="24"/>
          <w:lang w:val="ru-RU"/>
        </w:rPr>
      </w:pPr>
    </w:p>
    <w:p w:rsidR="005C773A" w:rsidRPr="00F014B9" w:rsidRDefault="00F014B9">
      <w:pPr>
        <w:spacing w:after="0" w:line="264" w:lineRule="auto"/>
        <w:ind w:left="12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11 КЛАСС</w:t>
      </w:r>
    </w:p>
    <w:p w:rsidR="005C773A" w:rsidRPr="00F014B9" w:rsidRDefault="005C773A">
      <w:pPr>
        <w:spacing w:after="0" w:line="264" w:lineRule="auto"/>
        <w:ind w:left="120"/>
        <w:jc w:val="both"/>
        <w:rPr>
          <w:rFonts w:ascii="Times New Roman" w:hAnsi="Times New Roman" w:cs="Times New Roman"/>
          <w:sz w:val="24"/>
          <w:szCs w:val="24"/>
          <w:lang w:val="ru-RU"/>
        </w:rPr>
      </w:pP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i/>
          <w:color w:val="000000"/>
          <w:sz w:val="24"/>
          <w:szCs w:val="24"/>
          <w:lang w:val="ru-RU"/>
        </w:rPr>
        <w:t>Раздел 6. Регионы и страны</w:t>
      </w:r>
      <w:r w:rsidRPr="00F014B9">
        <w:rPr>
          <w:rFonts w:ascii="Times New Roman" w:hAnsi="Times New Roman" w:cs="Times New Roman"/>
          <w:b/>
          <w:color w:val="000000"/>
          <w:sz w:val="24"/>
          <w:szCs w:val="24"/>
          <w:lang w:val="ru-RU"/>
        </w:rPr>
        <w:t xml:space="preserve">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Тема 1. Регионы мира. Зарубежная Европа.</w:t>
      </w:r>
      <w:r w:rsidRPr="00F014B9">
        <w:rPr>
          <w:rFonts w:ascii="Times New Roman" w:hAnsi="Times New Roman" w:cs="Times New Roman"/>
          <w:color w:val="000000"/>
          <w:sz w:val="24"/>
          <w:szCs w:val="24"/>
          <w:lang w:val="ru-RU"/>
        </w:rPr>
        <w:t xml:space="preserve">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Практическая работа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Тема 2. Зарубежная Азия:</w:t>
      </w:r>
      <w:r w:rsidRPr="00F014B9">
        <w:rPr>
          <w:rFonts w:ascii="Times New Roman" w:hAnsi="Times New Roman" w:cs="Times New Roman"/>
          <w:color w:val="000000"/>
          <w:sz w:val="24"/>
          <w:szCs w:val="24"/>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w:t>
      </w:r>
      <w:r w:rsidRPr="00F014B9">
        <w:rPr>
          <w:rFonts w:ascii="Times New Roman" w:hAnsi="Times New Roman" w:cs="Times New Roman"/>
          <w:color w:val="000000"/>
          <w:sz w:val="24"/>
          <w:szCs w:val="24"/>
          <w:lang w:val="ru-RU"/>
        </w:rPr>
        <w:lastRenderedPageBreak/>
        <w:t xml:space="preserve">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Современные экономические отношения России со странами Зарубежной Азии (Китай, Индия, Турция, страны Центральной Азии).</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Практическая работа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 xml:space="preserve">Тема 3. Америка: </w:t>
      </w:r>
      <w:r w:rsidRPr="00F014B9">
        <w:rPr>
          <w:rFonts w:ascii="Times New Roman" w:hAnsi="Times New Roman" w:cs="Times New Roman"/>
          <w:color w:val="000000"/>
          <w:sz w:val="24"/>
          <w:szCs w:val="24"/>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Практическая работа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1. Объяснение особенностей территориальной структуры хозяйства Канады и Бразилии на основе анализа географических карт.</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Тема 4. Африка:</w:t>
      </w:r>
      <w:r w:rsidRPr="00F014B9">
        <w:rPr>
          <w:rFonts w:ascii="Times New Roman" w:hAnsi="Times New Roman" w:cs="Times New Roman"/>
          <w:color w:val="000000"/>
          <w:sz w:val="24"/>
          <w:szCs w:val="24"/>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Практическая работа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1. Сравнение на основе анализа статистических данных роли сельского хозяйства в экономике Алжира и Эфиопии.</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 xml:space="preserve">Тема 5. Австралия и Океания. </w:t>
      </w:r>
      <w:r w:rsidRPr="00F014B9">
        <w:rPr>
          <w:rFonts w:ascii="Times New Roman" w:hAnsi="Times New Roman" w:cs="Times New Roman"/>
          <w:color w:val="000000"/>
          <w:sz w:val="24"/>
          <w:szCs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Тема 6. Россия на геополитической, геоэкономической и геодемографической карте мира.</w:t>
      </w:r>
      <w:r w:rsidRPr="00F014B9">
        <w:rPr>
          <w:rFonts w:ascii="Times New Roman" w:hAnsi="Times New Roman" w:cs="Times New Roman"/>
          <w:color w:val="000000"/>
          <w:sz w:val="24"/>
          <w:szCs w:val="24"/>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Практическая работа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1. Изменение направления международных экономических связей России в новых геоэкономических и геополитических условиях.</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i/>
          <w:color w:val="000000"/>
          <w:sz w:val="24"/>
          <w:szCs w:val="24"/>
          <w:lang w:val="ru-RU"/>
        </w:rPr>
        <w:t>Раздел 7. Глобальные проблемы человечества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Группы глобальных проблем: геополитические, экологические, демографические.</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lastRenderedPageBreak/>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Глобальные проблемы народонаселения: демографическая, продовольственная, роста городов, здоровья и долголетия человека.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Взаимосвязь глобальных геополитических, экологических проблем и проблем народонаселения.</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Практическая работа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5C773A" w:rsidRPr="00F014B9" w:rsidRDefault="005C773A">
      <w:pPr>
        <w:rPr>
          <w:rFonts w:ascii="Times New Roman" w:hAnsi="Times New Roman" w:cs="Times New Roman"/>
          <w:sz w:val="24"/>
          <w:szCs w:val="24"/>
          <w:lang w:val="ru-RU"/>
        </w:rPr>
        <w:sectPr w:rsidR="005C773A" w:rsidRPr="00F014B9">
          <w:pgSz w:w="11906" w:h="16383"/>
          <w:pgMar w:top="1134" w:right="850" w:bottom="1134" w:left="1701" w:header="720" w:footer="720" w:gutter="0"/>
          <w:cols w:space="720"/>
        </w:sectPr>
      </w:pPr>
    </w:p>
    <w:p w:rsidR="005C773A" w:rsidRPr="00F014B9" w:rsidRDefault="00F014B9">
      <w:pPr>
        <w:spacing w:after="0" w:line="264" w:lineRule="auto"/>
        <w:ind w:firstLine="600"/>
        <w:jc w:val="both"/>
        <w:rPr>
          <w:rFonts w:ascii="Times New Roman" w:hAnsi="Times New Roman" w:cs="Times New Roman"/>
          <w:sz w:val="24"/>
          <w:szCs w:val="24"/>
          <w:lang w:val="ru-RU"/>
        </w:rPr>
      </w:pPr>
      <w:bookmarkStart w:id="3" w:name="block-37448960"/>
      <w:bookmarkEnd w:id="2"/>
      <w:r w:rsidRPr="00F014B9">
        <w:rPr>
          <w:rFonts w:ascii="Times New Roman" w:hAnsi="Times New Roman" w:cs="Times New Roman"/>
          <w:b/>
          <w:color w:val="000000"/>
          <w:sz w:val="24"/>
          <w:szCs w:val="24"/>
          <w:lang w:val="ru-RU"/>
        </w:rPr>
        <w:lastRenderedPageBreak/>
        <w:t>ПЛАНИРУЕМЫЕ РЕЗУЛЬТАТЫ ОСВОЕНИЯ УЧЕБНОГО ПРЕДМЕТА «ГЕОГРАФИЯ»</w:t>
      </w:r>
    </w:p>
    <w:p w:rsidR="005C773A" w:rsidRPr="00F014B9" w:rsidRDefault="00F014B9">
      <w:pPr>
        <w:spacing w:after="0" w:line="264" w:lineRule="auto"/>
        <w:ind w:left="12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ЛИЧНОСТНЫЕ РЕЗУЛЬТАТЫ</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5C773A" w:rsidRPr="00F014B9" w:rsidRDefault="00F014B9" w:rsidP="00F014B9">
      <w:pPr>
        <w:spacing w:after="0" w:line="264" w:lineRule="auto"/>
        <w:jc w:val="both"/>
        <w:rPr>
          <w:rFonts w:ascii="Times New Roman" w:hAnsi="Times New Roman" w:cs="Times New Roman"/>
          <w:sz w:val="24"/>
          <w:szCs w:val="24"/>
        </w:rPr>
      </w:pPr>
      <w:r w:rsidRPr="00F014B9">
        <w:rPr>
          <w:rFonts w:ascii="Times New Roman" w:hAnsi="Times New Roman" w:cs="Times New Roman"/>
          <w:b/>
          <w:color w:val="000000"/>
          <w:sz w:val="24"/>
          <w:szCs w:val="24"/>
        </w:rPr>
        <w:t>гражданского воспитания:</w:t>
      </w:r>
    </w:p>
    <w:p w:rsidR="005C773A" w:rsidRPr="00F014B9" w:rsidRDefault="00F014B9" w:rsidP="00F014B9">
      <w:pPr>
        <w:numPr>
          <w:ilvl w:val="0"/>
          <w:numId w:val="1"/>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сформированность гражданской позиции обучающегося как активного и ответственного члена российского общества; </w:t>
      </w:r>
    </w:p>
    <w:p w:rsidR="005C773A" w:rsidRPr="00F014B9" w:rsidRDefault="00F014B9" w:rsidP="00F014B9">
      <w:pPr>
        <w:numPr>
          <w:ilvl w:val="0"/>
          <w:numId w:val="1"/>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осознание своих конституционных прав и обязанностей, уважение закона и правопорядка;</w:t>
      </w:r>
    </w:p>
    <w:p w:rsidR="005C773A" w:rsidRPr="00F014B9" w:rsidRDefault="00F014B9" w:rsidP="00F014B9">
      <w:pPr>
        <w:numPr>
          <w:ilvl w:val="0"/>
          <w:numId w:val="1"/>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принятие традиционных национальных, общечеловеческих гуманистических и демократических ценностей;</w:t>
      </w:r>
    </w:p>
    <w:p w:rsidR="005C773A" w:rsidRPr="00F014B9" w:rsidRDefault="00F014B9" w:rsidP="00F014B9">
      <w:pPr>
        <w:numPr>
          <w:ilvl w:val="0"/>
          <w:numId w:val="1"/>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5C773A" w:rsidRPr="00F014B9" w:rsidRDefault="00F014B9" w:rsidP="00F014B9">
      <w:pPr>
        <w:numPr>
          <w:ilvl w:val="0"/>
          <w:numId w:val="1"/>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5C773A" w:rsidRPr="00F014B9" w:rsidRDefault="00F014B9" w:rsidP="00F014B9">
      <w:pPr>
        <w:numPr>
          <w:ilvl w:val="0"/>
          <w:numId w:val="1"/>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умение взаимодействовать с социальными институтами в соответствии с их функциями и назначением;</w:t>
      </w:r>
    </w:p>
    <w:p w:rsidR="005C773A" w:rsidRPr="00F014B9" w:rsidRDefault="00F014B9" w:rsidP="00F014B9">
      <w:pPr>
        <w:numPr>
          <w:ilvl w:val="0"/>
          <w:numId w:val="1"/>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готовность к гуманитарной и волонтёрской деятельности;</w:t>
      </w:r>
    </w:p>
    <w:p w:rsidR="005C773A" w:rsidRPr="00F014B9" w:rsidRDefault="00F014B9" w:rsidP="00F014B9">
      <w:pPr>
        <w:spacing w:after="0" w:line="264" w:lineRule="auto"/>
        <w:jc w:val="both"/>
        <w:rPr>
          <w:rFonts w:ascii="Times New Roman" w:hAnsi="Times New Roman" w:cs="Times New Roman"/>
          <w:sz w:val="24"/>
          <w:szCs w:val="24"/>
        </w:rPr>
      </w:pPr>
      <w:r w:rsidRPr="00F014B9">
        <w:rPr>
          <w:rFonts w:ascii="Times New Roman" w:hAnsi="Times New Roman" w:cs="Times New Roman"/>
          <w:b/>
          <w:color w:val="000000"/>
          <w:sz w:val="24"/>
          <w:szCs w:val="24"/>
        </w:rPr>
        <w:t>патриотического воспитания:</w:t>
      </w:r>
    </w:p>
    <w:p w:rsidR="005C773A" w:rsidRPr="00F014B9" w:rsidRDefault="00F014B9" w:rsidP="00F014B9">
      <w:pPr>
        <w:numPr>
          <w:ilvl w:val="0"/>
          <w:numId w:val="2"/>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5C773A" w:rsidRPr="00F014B9" w:rsidRDefault="00F014B9" w:rsidP="00F014B9">
      <w:pPr>
        <w:numPr>
          <w:ilvl w:val="0"/>
          <w:numId w:val="2"/>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5C773A" w:rsidRPr="00F014B9" w:rsidRDefault="00F014B9" w:rsidP="00F014B9">
      <w:pPr>
        <w:numPr>
          <w:ilvl w:val="0"/>
          <w:numId w:val="2"/>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идейная убеждённость, готовность к служению и защите Отечества, ответственность за его судьбу;</w:t>
      </w:r>
    </w:p>
    <w:p w:rsidR="005C773A" w:rsidRPr="00F014B9" w:rsidRDefault="00F014B9" w:rsidP="00F014B9">
      <w:pPr>
        <w:spacing w:after="0" w:line="264" w:lineRule="auto"/>
        <w:jc w:val="both"/>
        <w:rPr>
          <w:rFonts w:ascii="Times New Roman" w:hAnsi="Times New Roman" w:cs="Times New Roman"/>
          <w:sz w:val="24"/>
          <w:szCs w:val="24"/>
        </w:rPr>
      </w:pPr>
      <w:r w:rsidRPr="00F014B9">
        <w:rPr>
          <w:rFonts w:ascii="Times New Roman" w:hAnsi="Times New Roman" w:cs="Times New Roman"/>
          <w:b/>
          <w:color w:val="000000"/>
          <w:sz w:val="24"/>
          <w:szCs w:val="24"/>
        </w:rPr>
        <w:t>духовно-нравственного воспитания:</w:t>
      </w:r>
    </w:p>
    <w:p w:rsidR="005C773A" w:rsidRPr="00F014B9" w:rsidRDefault="00F014B9" w:rsidP="00F014B9">
      <w:pPr>
        <w:numPr>
          <w:ilvl w:val="0"/>
          <w:numId w:val="3"/>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осознание духовных ценностей российского народа;</w:t>
      </w:r>
    </w:p>
    <w:p w:rsidR="005C773A" w:rsidRPr="00F014B9" w:rsidRDefault="00F014B9" w:rsidP="00F014B9">
      <w:pPr>
        <w:numPr>
          <w:ilvl w:val="0"/>
          <w:numId w:val="3"/>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сформированность нравственного сознания, этического поведения; </w:t>
      </w:r>
    </w:p>
    <w:p w:rsidR="005C773A" w:rsidRPr="00F014B9" w:rsidRDefault="00F014B9" w:rsidP="00F014B9">
      <w:pPr>
        <w:numPr>
          <w:ilvl w:val="0"/>
          <w:numId w:val="3"/>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rsidR="005C773A" w:rsidRPr="00F014B9" w:rsidRDefault="00F014B9" w:rsidP="00F014B9">
      <w:pPr>
        <w:numPr>
          <w:ilvl w:val="0"/>
          <w:numId w:val="3"/>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5C773A" w:rsidRPr="00F014B9" w:rsidRDefault="00F014B9" w:rsidP="00F014B9">
      <w:pPr>
        <w:numPr>
          <w:ilvl w:val="0"/>
          <w:numId w:val="3"/>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5C773A" w:rsidRPr="00F014B9" w:rsidRDefault="00F014B9" w:rsidP="00F014B9">
      <w:pPr>
        <w:spacing w:after="0" w:line="264" w:lineRule="auto"/>
        <w:jc w:val="both"/>
        <w:rPr>
          <w:rFonts w:ascii="Times New Roman" w:hAnsi="Times New Roman" w:cs="Times New Roman"/>
          <w:sz w:val="24"/>
          <w:szCs w:val="24"/>
        </w:rPr>
      </w:pPr>
      <w:r w:rsidRPr="00F014B9">
        <w:rPr>
          <w:rFonts w:ascii="Times New Roman" w:hAnsi="Times New Roman" w:cs="Times New Roman"/>
          <w:b/>
          <w:color w:val="000000"/>
          <w:sz w:val="24"/>
          <w:szCs w:val="24"/>
        </w:rPr>
        <w:t>эстетического воспитания:</w:t>
      </w:r>
    </w:p>
    <w:p w:rsidR="005C773A" w:rsidRPr="00F014B9" w:rsidRDefault="00F014B9" w:rsidP="00F014B9">
      <w:pPr>
        <w:numPr>
          <w:ilvl w:val="0"/>
          <w:numId w:val="4"/>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lastRenderedPageBreak/>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5C773A" w:rsidRPr="00F014B9" w:rsidRDefault="00F014B9" w:rsidP="00F014B9">
      <w:pPr>
        <w:numPr>
          <w:ilvl w:val="0"/>
          <w:numId w:val="4"/>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5C773A" w:rsidRPr="00F014B9" w:rsidRDefault="00F014B9" w:rsidP="00F014B9">
      <w:pPr>
        <w:numPr>
          <w:ilvl w:val="0"/>
          <w:numId w:val="4"/>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5C773A" w:rsidRPr="00F014B9" w:rsidRDefault="00F014B9" w:rsidP="00F014B9">
      <w:pPr>
        <w:numPr>
          <w:ilvl w:val="0"/>
          <w:numId w:val="4"/>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готовность к самовыражению в разных видах искусства, стремление проявлять качества творческой личности;</w:t>
      </w:r>
    </w:p>
    <w:p w:rsidR="005C773A" w:rsidRPr="00F014B9" w:rsidRDefault="00F014B9" w:rsidP="00F014B9">
      <w:pPr>
        <w:spacing w:after="0" w:line="264" w:lineRule="auto"/>
        <w:jc w:val="both"/>
        <w:rPr>
          <w:rFonts w:ascii="Times New Roman" w:hAnsi="Times New Roman" w:cs="Times New Roman"/>
          <w:sz w:val="24"/>
          <w:szCs w:val="24"/>
        </w:rPr>
      </w:pPr>
      <w:r w:rsidRPr="00F014B9">
        <w:rPr>
          <w:rFonts w:ascii="Times New Roman" w:hAnsi="Times New Roman" w:cs="Times New Roman"/>
          <w:b/>
          <w:color w:val="333333"/>
          <w:sz w:val="24"/>
          <w:szCs w:val="24"/>
        </w:rPr>
        <w:t>ценности научного познания:</w:t>
      </w:r>
    </w:p>
    <w:p w:rsidR="005C773A" w:rsidRPr="00F014B9" w:rsidRDefault="00F014B9" w:rsidP="00F014B9">
      <w:pPr>
        <w:numPr>
          <w:ilvl w:val="0"/>
          <w:numId w:val="5"/>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5C773A" w:rsidRPr="00F014B9" w:rsidRDefault="00F014B9" w:rsidP="00F014B9">
      <w:pPr>
        <w:numPr>
          <w:ilvl w:val="0"/>
          <w:numId w:val="5"/>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5C773A" w:rsidRPr="00F014B9" w:rsidRDefault="00F014B9" w:rsidP="00F014B9">
      <w:pPr>
        <w:numPr>
          <w:ilvl w:val="0"/>
          <w:numId w:val="5"/>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5C773A" w:rsidRPr="00F014B9" w:rsidRDefault="00F014B9" w:rsidP="00F014B9">
      <w:pPr>
        <w:spacing w:after="0" w:line="264" w:lineRule="auto"/>
        <w:jc w:val="both"/>
        <w:rPr>
          <w:rFonts w:ascii="Times New Roman" w:hAnsi="Times New Roman" w:cs="Times New Roman"/>
          <w:sz w:val="24"/>
          <w:szCs w:val="24"/>
        </w:rPr>
      </w:pPr>
      <w:r w:rsidRPr="00F014B9">
        <w:rPr>
          <w:rFonts w:ascii="Times New Roman" w:hAnsi="Times New Roman" w:cs="Times New Roman"/>
          <w:b/>
          <w:color w:val="000000"/>
          <w:sz w:val="24"/>
          <w:szCs w:val="24"/>
        </w:rPr>
        <w:t>физического воспитания:</w:t>
      </w:r>
    </w:p>
    <w:p w:rsidR="005C773A" w:rsidRPr="00F014B9" w:rsidRDefault="00F014B9" w:rsidP="00F014B9">
      <w:pPr>
        <w:numPr>
          <w:ilvl w:val="0"/>
          <w:numId w:val="6"/>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5C773A" w:rsidRPr="00F014B9" w:rsidRDefault="00F014B9" w:rsidP="00F014B9">
      <w:pPr>
        <w:numPr>
          <w:ilvl w:val="0"/>
          <w:numId w:val="6"/>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потребность в физическом совершенствовании, занятиях спортивно-оздоровительной деятельностью;</w:t>
      </w:r>
    </w:p>
    <w:p w:rsidR="005C773A" w:rsidRPr="00F014B9" w:rsidRDefault="00F014B9" w:rsidP="00F014B9">
      <w:pPr>
        <w:numPr>
          <w:ilvl w:val="0"/>
          <w:numId w:val="6"/>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активное неприятие вредных привычек и иных форм причинения вреда физическому и психическому здоровью;</w:t>
      </w:r>
    </w:p>
    <w:p w:rsidR="005C773A" w:rsidRPr="00F014B9" w:rsidRDefault="00F014B9" w:rsidP="00F014B9">
      <w:pPr>
        <w:spacing w:after="0" w:line="264" w:lineRule="auto"/>
        <w:jc w:val="both"/>
        <w:rPr>
          <w:rFonts w:ascii="Times New Roman" w:hAnsi="Times New Roman" w:cs="Times New Roman"/>
          <w:sz w:val="24"/>
          <w:szCs w:val="24"/>
        </w:rPr>
      </w:pPr>
      <w:r w:rsidRPr="00F014B9">
        <w:rPr>
          <w:rFonts w:ascii="Times New Roman" w:hAnsi="Times New Roman" w:cs="Times New Roman"/>
          <w:b/>
          <w:color w:val="000000"/>
          <w:sz w:val="24"/>
          <w:szCs w:val="24"/>
        </w:rPr>
        <w:t>трудового воспитания:</w:t>
      </w:r>
    </w:p>
    <w:p w:rsidR="005C773A" w:rsidRPr="00F014B9" w:rsidRDefault="00F014B9" w:rsidP="00F014B9">
      <w:pPr>
        <w:numPr>
          <w:ilvl w:val="0"/>
          <w:numId w:val="7"/>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готовность к труду, осознание ценности мастерства, трудолюбие;</w:t>
      </w:r>
    </w:p>
    <w:p w:rsidR="005C773A" w:rsidRPr="00F014B9" w:rsidRDefault="00F014B9" w:rsidP="00F014B9">
      <w:pPr>
        <w:numPr>
          <w:ilvl w:val="0"/>
          <w:numId w:val="7"/>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5C773A" w:rsidRPr="00F014B9" w:rsidRDefault="00F014B9" w:rsidP="00F014B9">
      <w:pPr>
        <w:numPr>
          <w:ilvl w:val="0"/>
          <w:numId w:val="7"/>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5C773A" w:rsidRPr="00F014B9" w:rsidRDefault="00F014B9" w:rsidP="00F014B9">
      <w:pPr>
        <w:numPr>
          <w:ilvl w:val="0"/>
          <w:numId w:val="7"/>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готовность и способность к образованию и самообразованию на протяжении всей жизни;</w:t>
      </w:r>
    </w:p>
    <w:p w:rsidR="005C773A" w:rsidRPr="00F014B9" w:rsidRDefault="00F014B9" w:rsidP="00F014B9">
      <w:pPr>
        <w:spacing w:after="0" w:line="264" w:lineRule="auto"/>
        <w:jc w:val="both"/>
        <w:rPr>
          <w:rFonts w:ascii="Times New Roman" w:hAnsi="Times New Roman" w:cs="Times New Roman"/>
          <w:sz w:val="24"/>
          <w:szCs w:val="24"/>
        </w:rPr>
      </w:pPr>
      <w:r w:rsidRPr="00F014B9">
        <w:rPr>
          <w:rFonts w:ascii="Times New Roman" w:hAnsi="Times New Roman" w:cs="Times New Roman"/>
          <w:b/>
          <w:color w:val="000000"/>
          <w:sz w:val="24"/>
          <w:szCs w:val="24"/>
        </w:rPr>
        <w:t>экологического воспитания:</w:t>
      </w:r>
    </w:p>
    <w:p w:rsidR="005C773A" w:rsidRPr="00F014B9" w:rsidRDefault="00F014B9" w:rsidP="00F014B9">
      <w:pPr>
        <w:numPr>
          <w:ilvl w:val="0"/>
          <w:numId w:val="8"/>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5C773A" w:rsidRPr="00F014B9" w:rsidRDefault="00F014B9" w:rsidP="00F014B9">
      <w:pPr>
        <w:numPr>
          <w:ilvl w:val="0"/>
          <w:numId w:val="8"/>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планирование и осуществление действий в окружающей среде на основе знания целей устойчивого развития человечества;</w:t>
      </w:r>
    </w:p>
    <w:p w:rsidR="005C773A" w:rsidRPr="00F014B9" w:rsidRDefault="00F014B9" w:rsidP="00F014B9">
      <w:pPr>
        <w:numPr>
          <w:ilvl w:val="0"/>
          <w:numId w:val="8"/>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активное неприятие действий, приносящих вред окружающей среде;</w:t>
      </w:r>
    </w:p>
    <w:p w:rsidR="005C773A" w:rsidRPr="00F014B9" w:rsidRDefault="00F014B9" w:rsidP="00F014B9">
      <w:pPr>
        <w:numPr>
          <w:ilvl w:val="0"/>
          <w:numId w:val="8"/>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lastRenderedPageBreak/>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5C773A" w:rsidRPr="00F014B9" w:rsidRDefault="00F014B9" w:rsidP="00F014B9">
      <w:pPr>
        <w:numPr>
          <w:ilvl w:val="0"/>
          <w:numId w:val="8"/>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расширение опыта деятельности экологической направленности;</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 xml:space="preserve">МЕТАПРЕДМЕТНЫЕ РЕЗУЛЬТАТЫ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Метапредметные результаты освоения основной образовательной программы среднего общего образования должны отражать: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Овладение универсальными учебными познавательными действиями:</w:t>
      </w:r>
    </w:p>
    <w:p w:rsidR="005C773A" w:rsidRPr="00F014B9" w:rsidRDefault="00F014B9">
      <w:pPr>
        <w:spacing w:after="0" w:line="264" w:lineRule="auto"/>
        <w:jc w:val="both"/>
        <w:rPr>
          <w:rFonts w:ascii="Times New Roman" w:hAnsi="Times New Roman" w:cs="Times New Roman"/>
          <w:sz w:val="24"/>
          <w:szCs w:val="24"/>
        </w:rPr>
      </w:pPr>
      <w:r w:rsidRPr="00F014B9">
        <w:rPr>
          <w:rFonts w:ascii="Times New Roman" w:hAnsi="Times New Roman" w:cs="Times New Roman"/>
          <w:b/>
          <w:color w:val="000000"/>
          <w:sz w:val="24"/>
          <w:szCs w:val="24"/>
        </w:rPr>
        <w:t>а) базовые логические действия:</w:t>
      </w:r>
    </w:p>
    <w:p w:rsidR="005C773A" w:rsidRPr="00F014B9" w:rsidRDefault="00F014B9">
      <w:pPr>
        <w:numPr>
          <w:ilvl w:val="0"/>
          <w:numId w:val="9"/>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5C773A" w:rsidRPr="00F014B9" w:rsidRDefault="00F014B9">
      <w:pPr>
        <w:numPr>
          <w:ilvl w:val="0"/>
          <w:numId w:val="9"/>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5C773A" w:rsidRPr="00F014B9" w:rsidRDefault="00F014B9">
      <w:pPr>
        <w:numPr>
          <w:ilvl w:val="0"/>
          <w:numId w:val="9"/>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определять цели деятельности, задавать параметры и критерии их достижения; </w:t>
      </w:r>
    </w:p>
    <w:p w:rsidR="005C773A" w:rsidRPr="00F014B9" w:rsidRDefault="00F014B9">
      <w:pPr>
        <w:numPr>
          <w:ilvl w:val="0"/>
          <w:numId w:val="9"/>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разрабатывать план решения географической задачи с учётом анализа имеющихся материальных и нематериальных ресурсов;</w:t>
      </w:r>
    </w:p>
    <w:p w:rsidR="005C773A" w:rsidRPr="00F014B9" w:rsidRDefault="00F014B9">
      <w:pPr>
        <w:numPr>
          <w:ilvl w:val="0"/>
          <w:numId w:val="9"/>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выявлять закономерности и противоречия в рассматриваемых явлениях с учётом предложенной географической задачи;</w:t>
      </w:r>
    </w:p>
    <w:p w:rsidR="005C773A" w:rsidRPr="00F014B9" w:rsidRDefault="00F014B9">
      <w:pPr>
        <w:numPr>
          <w:ilvl w:val="0"/>
          <w:numId w:val="9"/>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вносить коррективы в деятельность, оценивать соответствие результатов целям;</w:t>
      </w:r>
    </w:p>
    <w:p w:rsidR="005C773A" w:rsidRPr="00F014B9" w:rsidRDefault="00F014B9">
      <w:pPr>
        <w:numPr>
          <w:ilvl w:val="0"/>
          <w:numId w:val="9"/>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5C773A" w:rsidRPr="00F014B9" w:rsidRDefault="00F014B9">
      <w:pPr>
        <w:numPr>
          <w:ilvl w:val="0"/>
          <w:numId w:val="9"/>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креативно мыслить при поиске путей решения жизненных проблем, имеющих географические аспекты;</w:t>
      </w:r>
    </w:p>
    <w:p w:rsidR="005C773A" w:rsidRPr="00F014B9" w:rsidRDefault="00F014B9">
      <w:pPr>
        <w:spacing w:after="0" w:line="264" w:lineRule="auto"/>
        <w:jc w:val="both"/>
        <w:rPr>
          <w:rFonts w:ascii="Times New Roman" w:hAnsi="Times New Roman" w:cs="Times New Roman"/>
          <w:sz w:val="24"/>
          <w:szCs w:val="24"/>
        </w:rPr>
      </w:pPr>
      <w:r w:rsidRPr="00F014B9">
        <w:rPr>
          <w:rFonts w:ascii="Times New Roman" w:hAnsi="Times New Roman" w:cs="Times New Roman"/>
          <w:b/>
          <w:color w:val="000000"/>
          <w:sz w:val="24"/>
          <w:szCs w:val="24"/>
        </w:rPr>
        <w:t xml:space="preserve">б) базовые исследовательские действия: </w:t>
      </w:r>
    </w:p>
    <w:p w:rsidR="005C773A" w:rsidRPr="00F014B9" w:rsidRDefault="00F014B9">
      <w:pPr>
        <w:numPr>
          <w:ilvl w:val="0"/>
          <w:numId w:val="10"/>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5C773A" w:rsidRPr="00F014B9" w:rsidRDefault="00F014B9">
      <w:pPr>
        <w:numPr>
          <w:ilvl w:val="0"/>
          <w:numId w:val="10"/>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5C773A" w:rsidRPr="00F014B9" w:rsidRDefault="00F014B9">
      <w:pPr>
        <w:numPr>
          <w:ilvl w:val="0"/>
          <w:numId w:val="10"/>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владеть научной терминологией, ключевыми понятиями и методами;</w:t>
      </w:r>
    </w:p>
    <w:p w:rsidR="005C773A" w:rsidRPr="00F014B9" w:rsidRDefault="00F014B9">
      <w:pPr>
        <w:numPr>
          <w:ilvl w:val="0"/>
          <w:numId w:val="10"/>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формулировать собственные задачи в образовательной деятельности и жизненных ситуациях;</w:t>
      </w:r>
    </w:p>
    <w:p w:rsidR="005C773A" w:rsidRPr="00F014B9" w:rsidRDefault="00F014B9">
      <w:pPr>
        <w:numPr>
          <w:ilvl w:val="0"/>
          <w:numId w:val="10"/>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5C773A" w:rsidRPr="00F014B9" w:rsidRDefault="00F014B9">
      <w:pPr>
        <w:numPr>
          <w:ilvl w:val="0"/>
          <w:numId w:val="10"/>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5C773A" w:rsidRPr="00F014B9" w:rsidRDefault="00F014B9">
      <w:pPr>
        <w:numPr>
          <w:ilvl w:val="0"/>
          <w:numId w:val="10"/>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давать оценку новым ситуациям, оценивать приобретённый опыт;</w:t>
      </w:r>
    </w:p>
    <w:p w:rsidR="005C773A" w:rsidRPr="00F014B9" w:rsidRDefault="00F014B9">
      <w:pPr>
        <w:numPr>
          <w:ilvl w:val="0"/>
          <w:numId w:val="10"/>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уметь переносить знания в познавательную и практическую области жизнедеятельности; </w:t>
      </w:r>
    </w:p>
    <w:p w:rsidR="005C773A" w:rsidRPr="00F014B9" w:rsidRDefault="00F014B9">
      <w:pPr>
        <w:numPr>
          <w:ilvl w:val="0"/>
          <w:numId w:val="10"/>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уметь интегрировать знания из разных предметных областей;</w:t>
      </w:r>
    </w:p>
    <w:p w:rsidR="005C773A" w:rsidRPr="00F014B9" w:rsidRDefault="00F014B9">
      <w:pPr>
        <w:numPr>
          <w:ilvl w:val="0"/>
          <w:numId w:val="10"/>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5C773A" w:rsidRPr="00F014B9" w:rsidRDefault="00F014B9">
      <w:pPr>
        <w:spacing w:after="0" w:line="264" w:lineRule="auto"/>
        <w:jc w:val="both"/>
        <w:rPr>
          <w:rFonts w:ascii="Times New Roman" w:hAnsi="Times New Roman" w:cs="Times New Roman"/>
          <w:sz w:val="24"/>
          <w:szCs w:val="24"/>
        </w:rPr>
      </w:pPr>
      <w:r w:rsidRPr="00F014B9">
        <w:rPr>
          <w:rFonts w:ascii="Times New Roman" w:hAnsi="Times New Roman" w:cs="Times New Roman"/>
          <w:b/>
          <w:color w:val="000000"/>
          <w:sz w:val="24"/>
          <w:szCs w:val="24"/>
        </w:rPr>
        <w:t>в) работа с информацией:</w:t>
      </w:r>
    </w:p>
    <w:p w:rsidR="005C773A" w:rsidRPr="00F014B9" w:rsidRDefault="00F014B9">
      <w:pPr>
        <w:numPr>
          <w:ilvl w:val="0"/>
          <w:numId w:val="11"/>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5C773A" w:rsidRPr="00F014B9" w:rsidRDefault="00F014B9">
      <w:pPr>
        <w:numPr>
          <w:ilvl w:val="0"/>
          <w:numId w:val="11"/>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выбирать оптимальную форму представления и визуализации информации с учётом её назначения (тексты, картосхемы, диаграммы и т. д.);</w:t>
      </w:r>
    </w:p>
    <w:p w:rsidR="005C773A" w:rsidRPr="00F014B9" w:rsidRDefault="00F014B9">
      <w:pPr>
        <w:numPr>
          <w:ilvl w:val="0"/>
          <w:numId w:val="11"/>
        </w:numPr>
        <w:spacing w:after="0" w:line="264" w:lineRule="auto"/>
        <w:ind w:left="0" w:firstLine="0"/>
        <w:jc w:val="both"/>
        <w:rPr>
          <w:rFonts w:ascii="Times New Roman" w:hAnsi="Times New Roman" w:cs="Times New Roman"/>
          <w:sz w:val="24"/>
          <w:szCs w:val="24"/>
        </w:rPr>
      </w:pPr>
      <w:r w:rsidRPr="00F014B9">
        <w:rPr>
          <w:rFonts w:ascii="Times New Roman" w:hAnsi="Times New Roman" w:cs="Times New Roman"/>
          <w:color w:val="000000"/>
          <w:sz w:val="24"/>
          <w:szCs w:val="24"/>
        </w:rPr>
        <w:t xml:space="preserve">оценивать достоверность информации; </w:t>
      </w:r>
    </w:p>
    <w:p w:rsidR="005C773A" w:rsidRPr="00F014B9" w:rsidRDefault="00F014B9">
      <w:pPr>
        <w:numPr>
          <w:ilvl w:val="0"/>
          <w:numId w:val="11"/>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C773A" w:rsidRPr="00F014B9" w:rsidRDefault="00F014B9">
      <w:pPr>
        <w:numPr>
          <w:ilvl w:val="0"/>
          <w:numId w:val="11"/>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владеть навыками распознавания и защиты информации, информационной безопасности личности;</w:t>
      </w:r>
    </w:p>
    <w:p w:rsidR="005C773A" w:rsidRPr="00F014B9" w:rsidRDefault="00F014B9">
      <w:pPr>
        <w:spacing w:after="0" w:line="264" w:lineRule="auto"/>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 xml:space="preserve">Овладение универсальными коммуникативными действиями: </w:t>
      </w:r>
    </w:p>
    <w:p w:rsidR="005C773A" w:rsidRPr="00F014B9" w:rsidRDefault="00F014B9">
      <w:pPr>
        <w:spacing w:after="0" w:line="264" w:lineRule="auto"/>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 xml:space="preserve">а) общение: </w:t>
      </w:r>
    </w:p>
    <w:p w:rsidR="005C773A" w:rsidRPr="00F014B9" w:rsidRDefault="00F014B9">
      <w:pPr>
        <w:numPr>
          <w:ilvl w:val="0"/>
          <w:numId w:val="12"/>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владеть различными способами общения и взаимодействия;</w:t>
      </w:r>
    </w:p>
    <w:p w:rsidR="005C773A" w:rsidRPr="00F014B9" w:rsidRDefault="00F014B9">
      <w:pPr>
        <w:numPr>
          <w:ilvl w:val="0"/>
          <w:numId w:val="12"/>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аргументированно вести диалог, уметь смягчать конфликтные ситуации;</w:t>
      </w:r>
    </w:p>
    <w:p w:rsidR="005C773A" w:rsidRPr="00F014B9" w:rsidRDefault="00F014B9">
      <w:pPr>
        <w:numPr>
          <w:ilvl w:val="0"/>
          <w:numId w:val="12"/>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5C773A" w:rsidRPr="00F014B9" w:rsidRDefault="00F014B9">
      <w:pPr>
        <w:numPr>
          <w:ilvl w:val="0"/>
          <w:numId w:val="12"/>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5C773A" w:rsidRPr="00F014B9" w:rsidRDefault="00F014B9">
      <w:pPr>
        <w:spacing w:after="0" w:line="264" w:lineRule="auto"/>
        <w:jc w:val="both"/>
        <w:rPr>
          <w:rFonts w:ascii="Times New Roman" w:hAnsi="Times New Roman" w:cs="Times New Roman"/>
          <w:sz w:val="24"/>
          <w:szCs w:val="24"/>
        </w:rPr>
      </w:pPr>
      <w:r w:rsidRPr="00F014B9">
        <w:rPr>
          <w:rFonts w:ascii="Times New Roman" w:hAnsi="Times New Roman" w:cs="Times New Roman"/>
          <w:b/>
          <w:color w:val="000000"/>
          <w:sz w:val="24"/>
          <w:szCs w:val="24"/>
        </w:rPr>
        <w:t xml:space="preserve">б) совместная деятельность: </w:t>
      </w:r>
    </w:p>
    <w:p w:rsidR="005C773A" w:rsidRPr="00F014B9" w:rsidRDefault="00F014B9">
      <w:pPr>
        <w:numPr>
          <w:ilvl w:val="0"/>
          <w:numId w:val="13"/>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использовать преимущества командной и индивидуальной работы;</w:t>
      </w:r>
    </w:p>
    <w:p w:rsidR="005C773A" w:rsidRPr="00F014B9" w:rsidRDefault="00F014B9">
      <w:pPr>
        <w:numPr>
          <w:ilvl w:val="0"/>
          <w:numId w:val="13"/>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выбирать тематику и методы совместных действий с учётом общих интересов и возможностей каждого члена коллектива; </w:t>
      </w:r>
    </w:p>
    <w:p w:rsidR="005C773A" w:rsidRPr="00F014B9" w:rsidRDefault="00F014B9">
      <w:pPr>
        <w:numPr>
          <w:ilvl w:val="0"/>
          <w:numId w:val="13"/>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5C773A" w:rsidRPr="00F014B9" w:rsidRDefault="00F014B9">
      <w:pPr>
        <w:numPr>
          <w:ilvl w:val="0"/>
          <w:numId w:val="13"/>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оценивать качество своего вклада и каждого участника команды в общий результат по разработанным критериям;</w:t>
      </w:r>
    </w:p>
    <w:p w:rsidR="005C773A" w:rsidRPr="00F014B9" w:rsidRDefault="00F014B9">
      <w:pPr>
        <w:numPr>
          <w:ilvl w:val="0"/>
          <w:numId w:val="13"/>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предлагать новые проекты, оценивать идеи с позиции новизны, оригинальности, практической значимости;</w:t>
      </w:r>
    </w:p>
    <w:p w:rsidR="005C773A" w:rsidRPr="00F014B9" w:rsidRDefault="00F014B9">
      <w:pPr>
        <w:spacing w:after="0" w:line="264" w:lineRule="auto"/>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 xml:space="preserve">Овладение универсальными регулятивными действиями: </w:t>
      </w:r>
    </w:p>
    <w:p w:rsidR="005C773A" w:rsidRPr="00F014B9" w:rsidRDefault="00F014B9">
      <w:pPr>
        <w:spacing w:after="0" w:line="264" w:lineRule="auto"/>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 xml:space="preserve">а) самоорганизация: </w:t>
      </w:r>
    </w:p>
    <w:p w:rsidR="005C773A" w:rsidRPr="00F014B9" w:rsidRDefault="00F014B9">
      <w:pPr>
        <w:numPr>
          <w:ilvl w:val="0"/>
          <w:numId w:val="14"/>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C773A" w:rsidRPr="00F014B9" w:rsidRDefault="00F014B9">
      <w:pPr>
        <w:numPr>
          <w:ilvl w:val="0"/>
          <w:numId w:val="14"/>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самостоятельно составлять план решения проблемы с учётом имеющихся ресурсов, собственных возможностей и предпочтений;</w:t>
      </w:r>
    </w:p>
    <w:p w:rsidR="005C773A" w:rsidRPr="00F014B9" w:rsidRDefault="00F014B9">
      <w:pPr>
        <w:numPr>
          <w:ilvl w:val="0"/>
          <w:numId w:val="14"/>
        </w:numPr>
        <w:spacing w:after="0" w:line="264" w:lineRule="auto"/>
        <w:ind w:left="0" w:firstLine="0"/>
        <w:jc w:val="both"/>
        <w:rPr>
          <w:rFonts w:ascii="Times New Roman" w:hAnsi="Times New Roman" w:cs="Times New Roman"/>
          <w:sz w:val="24"/>
          <w:szCs w:val="24"/>
        </w:rPr>
      </w:pPr>
      <w:r w:rsidRPr="00F014B9">
        <w:rPr>
          <w:rFonts w:ascii="Times New Roman" w:hAnsi="Times New Roman" w:cs="Times New Roman"/>
          <w:color w:val="000000"/>
          <w:sz w:val="24"/>
          <w:szCs w:val="24"/>
        </w:rPr>
        <w:t>давать оценку новым ситуациям;</w:t>
      </w:r>
    </w:p>
    <w:p w:rsidR="005C773A" w:rsidRPr="00F014B9" w:rsidRDefault="00F014B9">
      <w:pPr>
        <w:numPr>
          <w:ilvl w:val="0"/>
          <w:numId w:val="14"/>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расширять рамки учебного предмета на основе личных предпочтений;</w:t>
      </w:r>
    </w:p>
    <w:p w:rsidR="005C773A" w:rsidRPr="00F014B9" w:rsidRDefault="00F014B9">
      <w:pPr>
        <w:numPr>
          <w:ilvl w:val="0"/>
          <w:numId w:val="14"/>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lastRenderedPageBreak/>
        <w:t>делать осознанный выбор, аргументировать его, брать ответственность за решение;</w:t>
      </w:r>
    </w:p>
    <w:p w:rsidR="005C773A" w:rsidRPr="00F014B9" w:rsidRDefault="00F014B9">
      <w:pPr>
        <w:numPr>
          <w:ilvl w:val="0"/>
          <w:numId w:val="14"/>
        </w:numPr>
        <w:spacing w:after="0" w:line="264" w:lineRule="auto"/>
        <w:ind w:left="0" w:firstLine="0"/>
        <w:jc w:val="both"/>
        <w:rPr>
          <w:rFonts w:ascii="Times New Roman" w:hAnsi="Times New Roman" w:cs="Times New Roman"/>
          <w:sz w:val="24"/>
          <w:szCs w:val="24"/>
        </w:rPr>
      </w:pPr>
      <w:r w:rsidRPr="00F014B9">
        <w:rPr>
          <w:rFonts w:ascii="Times New Roman" w:hAnsi="Times New Roman" w:cs="Times New Roman"/>
          <w:color w:val="000000"/>
          <w:sz w:val="24"/>
          <w:szCs w:val="24"/>
        </w:rPr>
        <w:t>оценивать приобретённый опыт;</w:t>
      </w:r>
    </w:p>
    <w:p w:rsidR="005C773A" w:rsidRPr="00F014B9" w:rsidRDefault="00F014B9">
      <w:pPr>
        <w:numPr>
          <w:ilvl w:val="0"/>
          <w:numId w:val="14"/>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5C773A" w:rsidRPr="00F014B9" w:rsidRDefault="00F014B9">
      <w:pPr>
        <w:spacing w:after="0" w:line="264" w:lineRule="auto"/>
        <w:jc w:val="both"/>
        <w:rPr>
          <w:rFonts w:ascii="Times New Roman" w:hAnsi="Times New Roman" w:cs="Times New Roman"/>
          <w:sz w:val="24"/>
          <w:szCs w:val="24"/>
        </w:rPr>
      </w:pPr>
      <w:r w:rsidRPr="00F014B9">
        <w:rPr>
          <w:rFonts w:ascii="Times New Roman" w:hAnsi="Times New Roman" w:cs="Times New Roman"/>
          <w:b/>
          <w:color w:val="000000"/>
          <w:sz w:val="24"/>
          <w:szCs w:val="24"/>
        </w:rPr>
        <w:t>б) самоконтроль:</w:t>
      </w:r>
    </w:p>
    <w:p w:rsidR="005C773A" w:rsidRPr="00F014B9" w:rsidRDefault="00F014B9">
      <w:pPr>
        <w:numPr>
          <w:ilvl w:val="0"/>
          <w:numId w:val="15"/>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давать оценку новым ситуациям, оценивать соответствие результатов целям; </w:t>
      </w:r>
    </w:p>
    <w:p w:rsidR="005C773A" w:rsidRPr="00F014B9" w:rsidRDefault="00F014B9">
      <w:pPr>
        <w:numPr>
          <w:ilvl w:val="0"/>
          <w:numId w:val="15"/>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5C773A" w:rsidRPr="00F014B9" w:rsidRDefault="00F014B9">
      <w:pPr>
        <w:numPr>
          <w:ilvl w:val="0"/>
          <w:numId w:val="15"/>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оценивать риски и своевременно принимать решения по их снижению; </w:t>
      </w:r>
    </w:p>
    <w:p w:rsidR="005C773A" w:rsidRPr="00F014B9" w:rsidRDefault="00F014B9">
      <w:pPr>
        <w:numPr>
          <w:ilvl w:val="0"/>
          <w:numId w:val="15"/>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использовать приёмы рефлексии для оценки ситуации, выбора верного решения;</w:t>
      </w:r>
    </w:p>
    <w:p w:rsidR="005C773A" w:rsidRPr="00F014B9" w:rsidRDefault="00F014B9">
      <w:pPr>
        <w:numPr>
          <w:ilvl w:val="0"/>
          <w:numId w:val="15"/>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rsidR="005C773A" w:rsidRPr="00F014B9" w:rsidRDefault="00F014B9">
      <w:pPr>
        <w:spacing w:after="0" w:line="264" w:lineRule="auto"/>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в) эмоциональный интеллект, предполагающий сформированность:</w:t>
      </w:r>
    </w:p>
    <w:p w:rsidR="005C773A" w:rsidRPr="00F014B9" w:rsidRDefault="00F014B9">
      <w:pPr>
        <w:numPr>
          <w:ilvl w:val="0"/>
          <w:numId w:val="16"/>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5C773A" w:rsidRPr="00F014B9" w:rsidRDefault="00F014B9">
      <w:pPr>
        <w:numPr>
          <w:ilvl w:val="0"/>
          <w:numId w:val="16"/>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5C773A" w:rsidRPr="00F014B9" w:rsidRDefault="00F014B9">
      <w:pPr>
        <w:numPr>
          <w:ilvl w:val="0"/>
          <w:numId w:val="16"/>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5C773A" w:rsidRPr="00F014B9" w:rsidRDefault="00F014B9">
      <w:pPr>
        <w:numPr>
          <w:ilvl w:val="0"/>
          <w:numId w:val="16"/>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5C773A" w:rsidRPr="00F014B9" w:rsidRDefault="00F014B9">
      <w:pPr>
        <w:numPr>
          <w:ilvl w:val="0"/>
          <w:numId w:val="16"/>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5C773A" w:rsidRPr="00F014B9" w:rsidRDefault="00F014B9">
      <w:pPr>
        <w:spacing w:after="0" w:line="264" w:lineRule="auto"/>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г) принятие себя и других:</w:t>
      </w:r>
    </w:p>
    <w:p w:rsidR="005C773A" w:rsidRPr="00F014B9" w:rsidRDefault="00F014B9">
      <w:pPr>
        <w:numPr>
          <w:ilvl w:val="0"/>
          <w:numId w:val="17"/>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принимать себя, понимая свои недостатки и достоинства;</w:t>
      </w:r>
    </w:p>
    <w:p w:rsidR="005C773A" w:rsidRPr="00F014B9" w:rsidRDefault="00F014B9">
      <w:pPr>
        <w:numPr>
          <w:ilvl w:val="0"/>
          <w:numId w:val="17"/>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rsidR="005C773A" w:rsidRPr="00F014B9" w:rsidRDefault="00F014B9">
      <w:pPr>
        <w:numPr>
          <w:ilvl w:val="0"/>
          <w:numId w:val="17"/>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признавать своё право и право других на ошибки;</w:t>
      </w:r>
    </w:p>
    <w:p w:rsidR="005C773A" w:rsidRPr="00F014B9" w:rsidRDefault="00F014B9">
      <w:pPr>
        <w:numPr>
          <w:ilvl w:val="0"/>
          <w:numId w:val="17"/>
        </w:numPr>
        <w:spacing w:after="0" w:line="264" w:lineRule="auto"/>
        <w:ind w:left="0" w:firstLine="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развивать способность понимать мир с позиции другого человека.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 xml:space="preserve">ПРЕДМЕТНЫЕ РЕЗУЛЬТАТЫ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Требования к предметным результатам освоения курса географии на базовом уровне должны отражать:</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10 КЛАСС</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lastRenderedPageBreak/>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формулировать и/или обосновывать выводы на основе использования географических знаний;</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w:t>
      </w:r>
      <w:r w:rsidRPr="00F014B9">
        <w:rPr>
          <w:rFonts w:ascii="Times New Roman" w:hAnsi="Times New Roman" w:cs="Times New Roman"/>
          <w:color w:val="000000"/>
          <w:sz w:val="24"/>
          <w:szCs w:val="24"/>
          <w:lang w:val="ru-RU"/>
        </w:rPr>
        <w:lastRenderedPageBreak/>
        <w:t>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самостоятельно находить, отбирать и применять различные методы познания для решения практико-ориентированных задач;</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7) владение умениями географического анализа и интерпретации информации из различных источников: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формулировать выводы и заключения на основе анализа и интерпретации информации из различных источников;</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lastRenderedPageBreak/>
        <w:t xml:space="preserve"> критически оценивать и интерпретировать информацию, получаемую из различных источников;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использовать различные источники географической информации для решения учебных и (или) практико-ориентированных задач;</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9) сформированность умений применять географические знания для оценки разнообразных явлений и процессов: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оценивать географические факторы, определяющие сущность и динамику важнейших социально-экономических и геоэкологических процессов;</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11 КЛАСС</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w:t>
      </w:r>
      <w:r w:rsidRPr="00F014B9">
        <w:rPr>
          <w:rFonts w:ascii="Times New Roman" w:hAnsi="Times New Roman" w:cs="Times New Roman"/>
          <w:color w:val="000000"/>
          <w:sz w:val="24"/>
          <w:szCs w:val="24"/>
          <w:lang w:val="ru-RU"/>
        </w:rPr>
        <w:lastRenderedPageBreak/>
        <w:t xml:space="preserve">воспроизводства, миграции населения и урбанизации в различных регионах мира и изученных странах;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формулировать и/или обосновывать выводы на основе использования географических знаний;</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lastRenderedPageBreak/>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7) владение умениями географического анализа и интерпретации информации из различных источников: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формулировать выводы и заключения на основе анализа и интерпретации информации из различных источников;</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xml:space="preserve">критически оценивать и интерпретировать информацию, получаемую из различных источников; </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использовать различные источники географической информации для решения учебных и (или) практико-ориентированных задач;</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lastRenderedPageBreak/>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5C773A" w:rsidRPr="00F014B9" w:rsidRDefault="00F014B9">
      <w:pPr>
        <w:spacing w:after="0" w:line="264" w:lineRule="auto"/>
        <w:ind w:firstLine="600"/>
        <w:jc w:val="both"/>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5C773A" w:rsidRPr="00F014B9" w:rsidRDefault="005C773A">
      <w:pPr>
        <w:rPr>
          <w:rFonts w:ascii="Times New Roman" w:hAnsi="Times New Roman" w:cs="Times New Roman"/>
          <w:sz w:val="24"/>
          <w:szCs w:val="24"/>
          <w:lang w:val="ru-RU"/>
        </w:rPr>
        <w:sectPr w:rsidR="005C773A" w:rsidRPr="00F014B9">
          <w:pgSz w:w="11906" w:h="16383"/>
          <w:pgMar w:top="1134" w:right="850" w:bottom="1134" w:left="1701" w:header="720" w:footer="720" w:gutter="0"/>
          <w:cols w:space="720"/>
        </w:sectPr>
      </w:pPr>
    </w:p>
    <w:p w:rsidR="005C773A" w:rsidRPr="00F014B9" w:rsidRDefault="00F014B9">
      <w:pPr>
        <w:spacing w:after="0"/>
        <w:ind w:left="120"/>
        <w:rPr>
          <w:rFonts w:ascii="Times New Roman" w:hAnsi="Times New Roman" w:cs="Times New Roman"/>
          <w:sz w:val="24"/>
          <w:szCs w:val="24"/>
        </w:rPr>
      </w:pPr>
      <w:bookmarkStart w:id="4" w:name="block-37448957"/>
      <w:bookmarkEnd w:id="3"/>
      <w:r w:rsidRPr="00F014B9">
        <w:rPr>
          <w:rFonts w:ascii="Times New Roman" w:hAnsi="Times New Roman" w:cs="Times New Roman"/>
          <w:b/>
          <w:color w:val="000000"/>
          <w:sz w:val="24"/>
          <w:szCs w:val="24"/>
          <w:lang w:val="ru-RU"/>
        </w:rPr>
        <w:lastRenderedPageBreak/>
        <w:t xml:space="preserve"> </w:t>
      </w:r>
      <w:r w:rsidRPr="00F014B9">
        <w:rPr>
          <w:rFonts w:ascii="Times New Roman" w:hAnsi="Times New Roman" w:cs="Times New Roman"/>
          <w:b/>
          <w:color w:val="000000"/>
          <w:sz w:val="24"/>
          <w:szCs w:val="24"/>
        </w:rPr>
        <w:t xml:space="preserve">ТЕМАТИЧЕСКОЕ ПЛАНИРОВАНИЕ </w:t>
      </w:r>
    </w:p>
    <w:p w:rsidR="005C773A" w:rsidRPr="00F014B9" w:rsidRDefault="00F014B9">
      <w:pPr>
        <w:spacing w:after="0"/>
        <w:ind w:left="120"/>
        <w:rPr>
          <w:rFonts w:ascii="Times New Roman" w:hAnsi="Times New Roman" w:cs="Times New Roman"/>
          <w:sz w:val="24"/>
          <w:szCs w:val="24"/>
        </w:rPr>
      </w:pPr>
      <w:r w:rsidRPr="00F014B9">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3"/>
        <w:gridCol w:w="6438"/>
        <w:gridCol w:w="1701"/>
        <w:gridCol w:w="1843"/>
        <w:gridCol w:w="2977"/>
      </w:tblGrid>
      <w:tr w:rsidR="005C773A" w:rsidRPr="00F014B9" w:rsidTr="00F014B9">
        <w:trPr>
          <w:trHeight w:val="144"/>
          <w:tblCellSpacing w:w="20" w:type="nil"/>
        </w:trPr>
        <w:tc>
          <w:tcPr>
            <w:tcW w:w="1033" w:type="dxa"/>
            <w:vMerge w:val="restart"/>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 xml:space="preserve">№ п/п </w:t>
            </w:r>
          </w:p>
          <w:p w:rsidR="005C773A" w:rsidRPr="00F014B9" w:rsidRDefault="005C773A">
            <w:pPr>
              <w:spacing w:after="0"/>
              <w:ind w:left="135"/>
              <w:rPr>
                <w:rFonts w:ascii="Times New Roman" w:hAnsi="Times New Roman" w:cs="Times New Roman"/>
              </w:rPr>
            </w:pPr>
          </w:p>
        </w:tc>
        <w:tc>
          <w:tcPr>
            <w:tcW w:w="6438" w:type="dxa"/>
            <w:vMerge w:val="restart"/>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 xml:space="preserve">Наименование разделов и тем программы </w:t>
            </w:r>
          </w:p>
          <w:p w:rsidR="005C773A" w:rsidRPr="00F014B9" w:rsidRDefault="005C773A">
            <w:pPr>
              <w:spacing w:after="0"/>
              <w:ind w:left="135"/>
              <w:rPr>
                <w:rFonts w:ascii="Times New Roman" w:hAnsi="Times New Roman" w:cs="Times New Roman"/>
              </w:rPr>
            </w:pPr>
          </w:p>
        </w:tc>
        <w:tc>
          <w:tcPr>
            <w:tcW w:w="3544" w:type="dxa"/>
            <w:gridSpan w:val="2"/>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b/>
                <w:color w:val="000000"/>
              </w:rPr>
              <w:t>Количество часов</w:t>
            </w:r>
          </w:p>
        </w:tc>
        <w:tc>
          <w:tcPr>
            <w:tcW w:w="2977" w:type="dxa"/>
            <w:vMerge w:val="restart"/>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 xml:space="preserve">Электронные (цифровые) образовательные ресурсы </w:t>
            </w:r>
          </w:p>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0" w:type="auto"/>
            <w:vMerge/>
            <w:tcBorders>
              <w:top w:val="nil"/>
            </w:tcBorders>
            <w:tcMar>
              <w:top w:w="50" w:type="dxa"/>
              <w:left w:w="100" w:type="dxa"/>
            </w:tcMar>
          </w:tcPr>
          <w:p w:rsidR="005C773A" w:rsidRPr="00F014B9" w:rsidRDefault="005C773A">
            <w:pPr>
              <w:rPr>
                <w:rFonts w:ascii="Times New Roman" w:hAnsi="Times New Roman" w:cs="Times New Roman"/>
              </w:rPr>
            </w:pPr>
          </w:p>
        </w:tc>
        <w:tc>
          <w:tcPr>
            <w:tcW w:w="6438" w:type="dxa"/>
            <w:vMerge/>
            <w:tcBorders>
              <w:top w:val="nil"/>
            </w:tcBorders>
            <w:tcMar>
              <w:top w:w="50" w:type="dxa"/>
              <w:left w:w="100" w:type="dxa"/>
            </w:tcMar>
          </w:tcPr>
          <w:p w:rsidR="005C773A" w:rsidRPr="00F014B9" w:rsidRDefault="005C773A">
            <w:pPr>
              <w:rPr>
                <w:rFonts w:ascii="Times New Roman" w:hAnsi="Times New Roman" w:cs="Times New Roman"/>
              </w:rPr>
            </w:pPr>
          </w:p>
        </w:tc>
        <w:tc>
          <w:tcPr>
            <w:tcW w:w="1701"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 xml:space="preserve">Всего </w:t>
            </w:r>
          </w:p>
          <w:p w:rsidR="005C773A" w:rsidRPr="00F014B9" w:rsidRDefault="005C773A">
            <w:pPr>
              <w:spacing w:after="0"/>
              <w:ind w:left="135"/>
              <w:rPr>
                <w:rFonts w:ascii="Times New Roman" w:hAnsi="Times New Roman" w:cs="Times New Roman"/>
              </w:rPr>
            </w:pPr>
          </w:p>
        </w:tc>
        <w:tc>
          <w:tcPr>
            <w:tcW w:w="1843" w:type="dxa"/>
            <w:tcMar>
              <w:top w:w="50" w:type="dxa"/>
              <w:left w:w="100" w:type="dxa"/>
            </w:tcMar>
            <w:vAlign w:val="center"/>
          </w:tcPr>
          <w:p w:rsidR="005C773A" w:rsidRPr="00F014B9" w:rsidRDefault="00F014B9" w:rsidP="00F014B9">
            <w:pPr>
              <w:spacing w:after="0"/>
              <w:ind w:left="135"/>
              <w:rPr>
                <w:rFonts w:ascii="Times New Roman" w:hAnsi="Times New Roman" w:cs="Times New Roman"/>
                <w:lang w:val="ru-RU"/>
              </w:rPr>
            </w:pPr>
            <w:r w:rsidRPr="00F014B9">
              <w:rPr>
                <w:rFonts w:ascii="Times New Roman" w:hAnsi="Times New Roman" w:cs="Times New Roman"/>
                <w:b/>
                <w:color w:val="000000"/>
              </w:rPr>
              <w:t xml:space="preserve">Контрольные работы </w:t>
            </w:r>
          </w:p>
        </w:tc>
        <w:tc>
          <w:tcPr>
            <w:tcW w:w="2977" w:type="dxa"/>
            <w:vMerge/>
            <w:tcBorders>
              <w:top w:val="nil"/>
            </w:tcBorders>
            <w:tcMar>
              <w:top w:w="50" w:type="dxa"/>
              <w:left w:w="100" w:type="dxa"/>
            </w:tcMar>
          </w:tcPr>
          <w:p w:rsidR="005C773A" w:rsidRPr="00F014B9" w:rsidRDefault="005C773A">
            <w:pPr>
              <w:rPr>
                <w:rFonts w:ascii="Times New Roman" w:hAnsi="Times New Roman" w:cs="Times New Roman"/>
              </w:rPr>
            </w:pPr>
          </w:p>
        </w:tc>
      </w:tr>
      <w:tr w:rsidR="005C773A" w:rsidRPr="00F014B9" w:rsidTr="00F014B9">
        <w:trPr>
          <w:trHeight w:val="144"/>
          <w:tblCellSpacing w:w="20" w:type="nil"/>
        </w:trPr>
        <w:tc>
          <w:tcPr>
            <w:tcW w:w="13992" w:type="dxa"/>
            <w:gridSpan w:val="5"/>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Раздел 1.</w:t>
            </w:r>
            <w:r w:rsidRPr="00F014B9">
              <w:rPr>
                <w:rFonts w:ascii="Times New Roman" w:hAnsi="Times New Roman" w:cs="Times New Roman"/>
                <w:color w:val="000000"/>
              </w:rPr>
              <w:t xml:space="preserve"> </w:t>
            </w:r>
            <w:r w:rsidRPr="00F014B9">
              <w:rPr>
                <w:rFonts w:ascii="Times New Roman" w:hAnsi="Times New Roman" w:cs="Times New Roman"/>
                <w:b/>
                <w:color w:val="000000"/>
              </w:rPr>
              <w:t>ГЕОГРАФИЯ КАК НАУКА</w:t>
            </w:r>
          </w:p>
        </w:tc>
      </w:tr>
      <w:tr w:rsidR="005C773A" w:rsidRPr="00F014B9" w:rsidTr="00F014B9">
        <w:trPr>
          <w:trHeight w:val="144"/>
          <w:tblCellSpacing w:w="20" w:type="nil"/>
        </w:trPr>
        <w:tc>
          <w:tcPr>
            <w:tcW w:w="1033"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1.1</w:t>
            </w:r>
          </w:p>
        </w:tc>
        <w:tc>
          <w:tcPr>
            <w:tcW w:w="6438"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lang w:val="ru-RU"/>
              </w:rPr>
              <w:t xml:space="preserve">Традиционные и новые методы в географии. </w:t>
            </w:r>
            <w:r w:rsidRPr="00F014B9">
              <w:rPr>
                <w:rFonts w:ascii="Times New Roman" w:hAnsi="Times New Roman" w:cs="Times New Roman"/>
                <w:color w:val="000000"/>
              </w:rPr>
              <w:t>Географические прогнозы</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1033"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1.2</w:t>
            </w:r>
          </w:p>
        </w:tc>
        <w:tc>
          <w:tcPr>
            <w:tcW w:w="6438"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Географическая культура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7471" w:type="dxa"/>
            <w:gridSpan w:val="2"/>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Итого по разделу</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2 </w:t>
            </w:r>
          </w:p>
        </w:tc>
        <w:tc>
          <w:tcPr>
            <w:tcW w:w="4820" w:type="dxa"/>
            <w:gridSpan w:val="2"/>
            <w:tcMar>
              <w:top w:w="50" w:type="dxa"/>
              <w:left w:w="100" w:type="dxa"/>
            </w:tcMar>
            <w:vAlign w:val="center"/>
          </w:tcPr>
          <w:p w:rsidR="005C773A" w:rsidRPr="00F014B9" w:rsidRDefault="005C773A">
            <w:pPr>
              <w:rPr>
                <w:rFonts w:ascii="Times New Roman" w:hAnsi="Times New Roman" w:cs="Times New Roman"/>
              </w:rPr>
            </w:pPr>
          </w:p>
        </w:tc>
      </w:tr>
      <w:tr w:rsidR="005C773A" w:rsidRPr="00F014B9" w:rsidTr="00F014B9">
        <w:trPr>
          <w:trHeight w:val="144"/>
          <w:tblCellSpacing w:w="20" w:type="nil"/>
        </w:trPr>
        <w:tc>
          <w:tcPr>
            <w:tcW w:w="13992" w:type="dxa"/>
            <w:gridSpan w:val="5"/>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b/>
                <w:color w:val="000000"/>
                <w:lang w:val="ru-RU"/>
              </w:rPr>
              <w:t>Раздел 2.</w:t>
            </w:r>
            <w:r w:rsidRPr="00F014B9">
              <w:rPr>
                <w:rFonts w:ascii="Times New Roman" w:hAnsi="Times New Roman" w:cs="Times New Roman"/>
                <w:color w:val="000000"/>
                <w:lang w:val="ru-RU"/>
              </w:rPr>
              <w:t xml:space="preserve"> Раздел. </w:t>
            </w:r>
            <w:r w:rsidRPr="00F014B9">
              <w:rPr>
                <w:rFonts w:ascii="Times New Roman" w:hAnsi="Times New Roman" w:cs="Times New Roman"/>
                <w:b/>
                <w:color w:val="000000"/>
                <w:lang w:val="ru-RU"/>
              </w:rPr>
              <w:t>ПРИРОДОПОЛЬЗОВАНИЕ И ГЕОЭКОЛОГИЯ</w:t>
            </w:r>
          </w:p>
        </w:tc>
      </w:tr>
      <w:tr w:rsidR="005C773A" w:rsidRPr="00F014B9" w:rsidTr="00F014B9">
        <w:trPr>
          <w:trHeight w:val="144"/>
          <w:tblCellSpacing w:w="20" w:type="nil"/>
        </w:trPr>
        <w:tc>
          <w:tcPr>
            <w:tcW w:w="1033"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2.1</w:t>
            </w:r>
          </w:p>
        </w:tc>
        <w:tc>
          <w:tcPr>
            <w:tcW w:w="6438"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Географическая среда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1033"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2.2</w:t>
            </w:r>
          </w:p>
        </w:tc>
        <w:tc>
          <w:tcPr>
            <w:tcW w:w="6438"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Естественный и антропогенный ландшафты</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1033"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2.3</w:t>
            </w:r>
          </w:p>
        </w:tc>
        <w:tc>
          <w:tcPr>
            <w:tcW w:w="6438"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Проблемы взаимодействия человека и природы</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2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1033"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2.4</w:t>
            </w:r>
          </w:p>
        </w:tc>
        <w:tc>
          <w:tcPr>
            <w:tcW w:w="6438"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Природные ресурсы и их виды</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2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7471" w:type="dxa"/>
            <w:gridSpan w:val="2"/>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Итого по разделу</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6 </w:t>
            </w:r>
          </w:p>
        </w:tc>
        <w:tc>
          <w:tcPr>
            <w:tcW w:w="4820" w:type="dxa"/>
            <w:gridSpan w:val="2"/>
            <w:tcMar>
              <w:top w:w="50" w:type="dxa"/>
              <w:left w:w="100" w:type="dxa"/>
            </w:tcMar>
            <w:vAlign w:val="center"/>
          </w:tcPr>
          <w:p w:rsidR="005C773A" w:rsidRPr="00F014B9" w:rsidRDefault="005C773A">
            <w:pPr>
              <w:rPr>
                <w:rFonts w:ascii="Times New Roman" w:hAnsi="Times New Roman" w:cs="Times New Roman"/>
              </w:rPr>
            </w:pPr>
          </w:p>
        </w:tc>
      </w:tr>
      <w:tr w:rsidR="005C773A" w:rsidRPr="00F014B9" w:rsidTr="00F014B9">
        <w:trPr>
          <w:trHeight w:val="144"/>
          <w:tblCellSpacing w:w="20" w:type="nil"/>
        </w:trPr>
        <w:tc>
          <w:tcPr>
            <w:tcW w:w="13992" w:type="dxa"/>
            <w:gridSpan w:val="5"/>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Раздел 3.</w:t>
            </w:r>
            <w:r w:rsidRPr="00F014B9">
              <w:rPr>
                <w:rFonts w:ascii="Times New Roman" w:hAnsi="Times New Roman" w:cs="Times New Roman"/>
                <w:color w:val="000000"/>
              </w:rPr>
              <w:t xml:space="preserve"> </w:t>
            </w:r>
            <w:r w:rsidRPr="00F014B9">
              <w:rPr>
                <w:rFonts w:ascii="Times New Roman" w:hAnsi="Times New Roman" w:cs="Times New Roman"/>
                <w:b/>
                <w:color w:val="000000"/>
              </w:rPr>
              <w:t>СОВРЕМЕННАЯ ПОЛИТИЧЕСКАЯ КАРТА</w:t>
            </w:r>
          </w:p>
        </w:tc>
      </w:tr>
      <w:tr w:rsidR="005C773A" w:rsidRPr="00F014B9" w:rsidTr="00F014B9">
        <w:trPr>
          <w:trHeight w:val="144"/>
          <w:tblCellSpacing w:w="20" w:type="nil"/>
        </w:trPr>
        <w:tc>
          <w:tcPr>
            <w:tcW w:w="1033"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3.1</w:t>
            </w:r>
          </w:p>
        </w:tc>
        <w:tc>
          <w:tcPr>
            <w:tcW w:w="6438"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Политическая география и геополитика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1033"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3.2</w:t>
            </w:r>
          </w:p>
        </w:tc>
        <w:tc>
          <w:tcPr>
            <w:tcW w:w="6438"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Классификации и типология стран мира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2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7471" w:type="dxa"/>
            <w:gridSpan w:val="2"/>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Итого по разделу</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3 </w:t>
            </w:r>
          </w:p>
        </w:tc>
        <w:tc>
          <w:tcPr>
            <w:tcW w:w="4820" w:type="dxa"/>
            <w:gridSpan w:val="2"/>
            <w:tcMar>
              <w:top w:w="50" w:type="dxa"/>
              <w:left w:w="100" w:type="dxa"/>
            </w:tcMar>
            <w:vAlign w:val="center"/>
          </w:tcPr>
          <w:p w:rsidR="005C773A" w:rsidRPr="00F014B9" w:rsidRDefault="005C773A">
            <w:pPr>
              <w:rPr>
                <w:rFonts w:ascii="Times New Roman" w:hAnsi="Times New Roman" w:cs="Times New Roman"/>
              </w:rPr>
            </w:pPr>
          </w:p>
        </w:tc>
      </w:tr>
      <w:tr w:rsidR="005C773A" w:rsidRPr="00F014B9" w:rsidTr="00F014B9">
        <w:trPr>
          <w:trHeight w:val="144"/>
          <w:tblCellSpacing w:w="20" w:type="nil"/>
        </w:trPr>
        <w:tc>
          <w:tcPr>
            <w:tcW w:w="13992" w:type="dxa"/>
            <w:gridSpan w:val="5"/>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Раздел 4.</w:t>
            </w:r>
            <w:r w:rsidRPr="00F014B9">
              <w:rPr>
                <w:rFonts w:ascii="Times New Roman" w:hAnsi="Times New Roman" w:cs="Times New Roman"/>
                <w:color w:val="000000"/>
              </w:rPr>
              <w:t xml:space="preserve"> </w:t>
            </w:r>
            <w:r w:rsidRPr="00F014B9">
              <w:rPr>
                <w:rFonts w:ascii="Times New Roman" w:hAnsi="Times New Roman" w:cs="Times New Roman"/>
                <w:b/>
                <w:color w:val="000000"/>
              </w:rPr>
              <w:t>НАСЕЛЕНИЕ МИРА</w:t>
            </w:r>
          </w:p>
        </w:tc>
      </w:tr>
      <w:tr w:rsidR="005C773A" w:rsidRPr="00F014B9" w:rsidTr="00F014B9">
        <w:trPr>
          <w:trHeight w:val="144"/>
          <w:tblCellSpacing w:w="20" w:type="nil"/>
        </w:trPr>
        <w:tc>
          <w:tcPr>
            <w:tcW w:w="1033"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4.1</w:t>
            </w:r>
          </w:p>
        </w:tc>
        <w:tc>
          <w:tcPr>
            <w:tcW w:w="6438"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Численность и воспроизводство населения</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2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1033"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4.2</w:t>
            </w:r>
          </w:p>
        </w:tc>
        <w:tc>
          <w:tcPr>
            <w:tcW w:w="6438"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Состав и структура населения</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2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1033"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4.3</w:t>
            </w:r>
          </w:p>
        </w:tc>
        <w:tc>
          <w:tcPr>
            <w:tcW w:w="6438"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Размещение населения</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2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1033"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4.4</w:t>
            </w:r>
          </w:p>
        </w:tc>
        <w:tc>
          <w:tcPr>
            <w:tcW w:w="6438"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Качество жизни населения</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7471" w:type="dxa"/>
            <w:gridSpan w:val="2"/>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Итого по разделу</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7 </w:t>
            </w:r>
          </w:p>
        </w:tc>
        <w:tc>
          <w:tcPr>
            <w:tcW w:w="4820" w:type="dxa"/>
            <w:gridSpan w:val="2"/>
            <w:tcMar>
              <w:top w:w="50" w:type="dxa"/>
              <w:left w:w="100" w:type="dxa"/>
            </w:tcMar>
            <w:vAlign w:val="center"/>
          </w:tcPr>
          <w:p w:rsidR="005C773A" w:rsidRPr="00F014B9" w:rsidRDefault="005C773A">
            <w:pPr>
              <w:rPr>
                <w:rFonts w:ascii="Times New Roman" w:hAnsi="Times New Roman" w:cs="Times New Roman"/>
              </w:rPr>
            </w:pPr>
          </w:p>
        </w:tc>
      </w:tr>
      <w:tr w:rsidR="005C773A" w:rsidRPr="00F014B9" w:rsidTr="00F014B9">
        <w:trPr>
          <w:trHeight w:val="144"/>
          <w:tblCellSpacing w:w="20" w:type="nil"/>
        </w:trPr>
        <w:tc>
          <w:tcPr>
            <w:tcW w:w="13992" w:type="dxa"/>
            <w:gridSpan w:val="5"/>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lastRenderedPageBreak/>
              <w:t>Раздел 5.</w:t>
            </w:r>
            <w:r w:rsidRPr="00F014B9">
              <w:rPr>
                <w:rFonts w:ascii="Times New Roman" w:hAnsi="Times New Roman" w:cs="Times New Roman"/>
                <w:color w:val="000000"/>
              </w:rPr>
              <w:t xml:space="preserve"> </w:t>
            </w:r>
            <w:r w:rsidRPr="00F014B9">
              <w:rPr>
                <w:rFonts w:ascii="Times New Roman" w:hAnsi="Times New Roman" w:cs="Times New Roman"/>
                <w:b/>
                <w:color w:val="000000"/>
              </w:rPr>
              <w:t>МИРОВОЕ ХОЗЯЙСТВО</w:t>
            </w:r>
          </w:p>
        </w:tc>
      </w:tr>
      <w:tr w:rsidR="005C773A" w:rsidRPr="00F014B9" w:rsidTr="00F014B9">
        <w:trPr>
          <w:trHeight w:val="144"/>
          <w:tblCellSpacing w:w="20" w:type="nil"/>
        </w:trPr>
        <w:tc>
          <w:tcPr>
            <w:tcW w:w="1033"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5.1</w:t>
            </w:r>
          </w:p>
        </w:tc>
        <w:tc>
          <w:tcPr>
            <w:tcW w:w="6438"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lang w:val="ru-RU"/>
              </w:rPr>
              <w:t xml:space="preserve">Состав и структура мирового хозяйства. </w:t>
            </w:r>
            <w:r w:rsidRPr="00F014B9">
              <w:rPr>
                <w:rFonts w:ascii="Times New Roman" w:hAnsi="Times New Roman" w:cs="Times New Roman"/>
                <w:color w:val="000000"/>
              </w:rPr>
              <w:t>Международное географическое разделение труда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2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1033"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5.2</w:t>
            </w:r>
          </w:p>
        </w:tc>
        <w:tc>
          <w:tcPr>
            <w:tcW w:w="6438"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Международная экономическая интеграция</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1033"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5.3</w:t>
            </w:r>
          </w:p>
        </w:tc>
        <w:tc>
          <w:tcPr>
            <w:tcW w:w="6438"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lang w:val="ru-RU"/>
              </w:rPr>
              <w:t xml:space="preserve">География главных отраслей мирового хозяйства. </w:t>
            </w:r>
            <w:r w:rsidRPr="00F014B9">
              <w:rPr>
                <w:rFonts w:ascii="Times New Roman" w:hAnsi="Times New Roman" w:cs="Times New Roman"/>
                <w:color w:val="000000"/>
              </w:rPr>
              <w:t>Промышленность мира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6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1033"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5.4</w:t>
            </w:r>
          </w:p>
        </w:tc>
        <w:tc>
          <w:tcPr>
            <w:tcW w:w="6438"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Сельское хозяйство мира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2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1033"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5.5</w:t>
            </w:r>
          </w:p>
        </w:tc>
        <w:tc>
          <w:tcPr>
            <w:tcW w:w="6438"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Сфера нематериального производства. Мировой транспорт</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3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7471" w:type="dxa"/>
            <w:gridSpan w:val="2"/>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Итого по разделу</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14 </w:t>
            </w:r>
          </w:p>
        </w:tc>
        <w:tc>
          <w:tcPr>
            <w:tcW w:w="4820" w:type="dxa"/>
            <w:gridSpan w:val="2"/>
            <w:tcMar>
              <w:top w:w="50" w:type="dxa"/>
              <w:left w:w="100" w:type="dxa"/>
            </w:tcMar>
            <w:vAlign w:val="center"/>
          </w:tcPr>
          <w:p w:rsidR="005C773A" w:rsidRPr="00F014B9" w:rsidRDefault="005C773A">
            <w:pPr>
              <w:rPr>
                <w:rFonts w:ascii="Times New Roman" w:hAnsi="Times New Roman" w:cs="Times New Roman"/>
              </w:rPr>
            </w:pPr>
          </w:p>
        </w:tc>
      </w:tr>
      <w:tr w:rsidR="005C773A" w:rsidRPr="00F014B9" w:rsidTr="00F014B9">
        <w:trPr>
          <w:trHeight w:val="144"/>
          <w:tblCellSpacing w:w="20" w:type="nil"/>
        </w:trPr>
        <w:tc>
          <w:tcPr>
            <w:tcW w:w="7471" w:type="dxa"/>
            <w:gridSpan w:val="2"/>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Резервное время</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2 </w:t>
            </w:r>
          </w:p>
        </w:tc>
        <w:tc>
          <w:tcPr>
            <w:tcW w:w="1843"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7471" w:type="dxa"/>
            <w:gridSpan w:val="2"/>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ОБЩЕЕ КОЛИЧЕСТВО ЧАСОВ ПО ПРОГРАММЕ</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34 </w:t>
            </w:r>
          </w:p>
        </w:tc>
        <w:tc>
          <w:tcPr>
            <w:tcW w:w="1843"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2977" w:type="dxa"/>
            <w:tcMar>
              <w:top w:w="50" w:type="dxa"/>
              <w:left w:w="100" w:type="dxa"/>
            </w:tcMar>
            <w:vAlign w:val="center"/>
          </w:tcPr>
          <w:p w:rsidR="005C773A" w:rsidRPr="00F014B9" w:rsidRDefault="005C773A">
            <w:pPr>
              <w:rPr>
                <w:rFonts w:ascii="Times New Roman" w:hAnsi="Times New Roman" w:cs="Times New Roman"/>
              </w:rPr>
            </w:pPr>
          </w:p>
        </w:tc>
      </w:tr>
    </w:tbl>
    <w:p w:rsidR="005C773A" w:rsidRPr="00F014B9" w:rsidRDefault="005C773A">
      <w:pPr>
        <w:rPr>
          <w:rFonts w:ascii="Times New Roman" w:hAnsi="Times New Roman" w:cs="Times New Roman"/>
          <w:sz w:val="24"/>
          <w:szCs w:val="24"/>
        </w:rPr>
        <w:sectPr w:rsidR="005C773A" w:rsidRPr="00F014B9">
          <w:pgSz w:w="16383" w:h="11906" w:orient="landscape"/>
          <w:pgMar w:top="1134" w:right="850" w:bottom="1134" w:left="1701" w:header="720" w:footer="720" w:gutter="0"/>
          <w:cols w:space="720"/>
        </w:sectPr>
      </w:pPr>
    </w:p>
    <w:p w:rsidR="005C773A" w:rsidRPr="00F014B9" w:rsidRDefault="00F014B9">
      <w:pPr>
        <w:spacing w:after="0"/>
        <w:ind w:left="120"/>
        <w:rPr>
          <w:rFonts w:ascii="Times New Roman" w:hAnsi="Times New Roman" w:cs="Times New Roman"/>
          <w:sz w:val="24"/>
          <w:szCs w:val="24"/>
        </w:rPr>
      </w:pPr>
      <w:r w:rsidRPr="00F014B9">
        <w:rPr>
          <w:rFonts w:ascii="Times New Roman" w:hAnsi="Times New Roman" w:cs="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5"/>
        <w:gridCol w:w="6606"/>
        <w:gridCol w:w="1701"/>
        <w:gridCol w:w="1843"/>
        <w:gridCol w:w="2977"/>
      </w:tblGrid>
      <w:tr w:rsidR="005C773A" w:rsidRPr="00F014B9" w:rsidTr="00F014B9">
        <w:trPr>
          <w:trHeight w:val="144"/>
          <w:tblCellSpacing w:w="20" w:type="nil"/>
        </w:trPr>
        <w:tc>
          <w:tcPr>
            <w:tcW w:w="865" w:type="dxa"/>
            <w:vMerge w:val="restart"/>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 xml:space="preserve">№ п/п </w:t>
            </w:r>
          </w:p>
          <w:p w:rsidR="005C773A" w:rsidRPr="00F014B9" w:rsidRDefault="005C773A">
            <w:pPr>
              <w:spacing w:after="0"/>
              <w:ind w:left="135"/>
              <w:rPr>
                <w:rFonts w:ascii="Times New Roman" w:hAnsi="Times New Roman" w:cs="Times New Roman"/>
              </w:rPr>
            </w:pPr>
          </w:p>
        </w:tc>
        <w:tc>
          <w:tcPr>
            <w:tcW w:w="6606" w:type="dxa"/>
            <w:vMerge w:val="restart"/>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 xml:space="preserve">Наименование разделов и тем программы </w:t>
            </w:r>
          </w:p>
          <w:p w:rsidR="005C773A" w:rsidRPr="00F014B9" w:rsidRDefault="005C773A">
            <w:pPr>
              <w:spacing w:after="0"/>
              <w:ind w:left="135"/>
              <w:rPr>
                <w:rFonts w:ascii="Times New Roman" w:hAnsi="Times New Roman" w:cs="Times New Roman"/>
              </w:rPr>
            </w:pPr>
          </w:p>
        </w:tc>
        <w:tc>
          <w:tcPr>
            <w:tcW w:w="3544" w:type="dxa"/>
            <w:gridSpan w:val="2"/>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b/>
                <w:color w:val="000000"/>
              </w:rPr>
              <w:t>Количество часов</w:t>
            </w:r>
          </w:p>
        </w:tc>
        <w:tc>
          <w:tcPr>
            <w:tcW w:w="2977" w:type="dxa"/>
            <w:vMerge w:val="restart"/>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 xml:space="preserve">Электронные (цифровые) образовательные ресурсы </w:t>
            </w:r>
          </w:p>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0" w:type="auto"/>
            <w:vMerge/>
            <w:tcBorders>
              <w:top w:val="nil"/>
            </w:tcBorders>
            <w:tcMar>
              <w:top w:w="50" w:type="dxa"/>
              <w:left w:w="100" w:type="dxa"/>
            </w:tcMar>
          </w:tcPr>
          <w:p w:rsidR="005C773A" w:rsidRPr="00F014B9" w:rsidRDefault="005C773A">
            <w:pPr>
              <w:rPr>
                <w:rFonts w:ascii="Times New Roman" w:hAnsi="Times New Roman" w:cs="Times New Roman"/>
              </w:rPr>
            </w:pPr>
          </w:p>
        </w:tc>
        <w:tc>
          <w:tcPr>
            <w:tcW w:w="6606" w:type="dxa"/>
            <w:vMerge/>
            <w:tcBorders>
              <w:top w:val="nil"/>
            </w:tcBorders>
            <w:tcMar>
              <w:top w:w="50" w:type="dxa"/>
              <w:left w:w="100" w:type="dxa"/>
            </w:tcMar>
          </w:tcPr>
          <w:p w:rsidR="005C773A" w:rsidRPr="00F014B9" w:rsidRDefault="005C773A">
            <w:pPr>
              <w:rPr>
                <w:rFonts w:ascii="Times New Roman" w:hAnsi="Times New Roman" w:cs="Times New Roman"/>
              </w:rPr>
            </w:pPr>
          </w:p>
        </w:tc>
        <w:tc>
          <w:tcPr>
            <w:tcW w:w="1701"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 xml:space="preserve">Всего </w:t>
            </w:r>
          </w:p>
          <w:p w:rsidR="005C773A" w:rsidRPr="00F014B9" w:rsidRDefault="005C773A">
            <w:pPr>
              <w:spacing w:after="0"/>
              <w:ind w:left="135"/>
              <w:rPr>
                <w:rFonts w:ascii="Times New Roman" w:hAnsi="Times New Roman" w:cs="Times New Roman"/>
              </w:rPr>
            </w:pPr>
          </w:p>
        </w:tc>
        <w:tc>
          <w:tcPr>
            <w:tcW w:w="1843" w:type="dxa"/>
            <w:tcMar>
              <w:top w:w="50" w:type="dxa"/>
              <w:left w:w="100" w:type="dxa"/>
            </w:tcMar>
            <w:vAlign w:val="center"/>
          </w:tcPr>
          <w:p w:rsidR="005C773A" w:rsidRPr="00F014B9" w:rsidRDefault="00F014B9" w:rsidP="00F014B9">
            <w:pPr>
              <w:spacing w:after="0"/>
              <w:ind w:left="135"/>
              <w:rPr>
                <w:rFonts w:ascii="Times New Roman" w:hAnsi="Times New Roman" w:cs="Times New Roman"/>
                <w:lang w:val="ru-RU"/>
              </w:rPr>
            </w:pPr>
            <w:r w:rsidRPr="00F014B9">
              <w:rPr>
                <w:rFonts w:ascii="Times New Roman" w:hAnsi="Times New Roman" w:cs="Times New Roman"/>
                <w:b/>
                <w:color w:val="000000"/>
              </w:rPr>
              <w:t xml:space="preserve">Контрольные работы </w:t>
            </w:r>
          </w:p>
        </w:tc>
        <w:tc>
          <w:tcPr>
            <w:tcW w:w="2977" w:type="dxa"/>
            <w:vMerge/>
            <w:tcBorders>
              <w:top w:val="nil"/>
            </w:tcBorders>
            <w:tcMar>
              <w:top w:w="50" w:type="dxa"/>
              <w:left w:w="100" w:type="dxa"/>
            </w:tcMar>
          </w:tcPr>
          <w:p w:rsidR="005C773A" w:rsidRPr="00F014B9" w:rsidRDefault="005C773A">
            <w:pPr>
              <w:rPr>
                <w:rFonts w:ascii="Times New Roman" w:hAnsi="Times New Roman" w:cs="Times New Roman"/>
              </w:rPr>
            </w:pPr>
          </w:p>
        </w:tc>
      </w:tr>
      <w:tr w:rsidR="005C773A" w:rsidRPr="00F014B9" w:rsidTr="00F014B9">
        <w:trPr>
          <w:trHeight w:val="144"/>
          <w:tblCellSpacing w:w="20" w:type="nil"/>
        </w:trPr>
        <w:tc>
          <w:tcPr>
            <w:tcW w:w="13992" w:type="dxa"/>
            <w:gridSpan w:val="5"/>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b/>
                <w:color w:val="000000"/>
                <w:lang w:val="ru-RU"/>
              </w:rPr>
              <w:t>Раздел 1.</w:t>
            </w:r>
            <w:r w:rsidRPr="00F014B9">
              <w:rPr>
                <w:rFonts w:ascii="Times New Roman" w:hAnsi="Times New Roman" w:cs="Times New Roman"/>
                <w:color w:val="000000"/>
                <w:lang w:val="ru-RU"/>
              </w:rPr>
              <w:t xml:space="preserve"> </w:t>
            </w:r>
            <w:r w:rsidRPr="00F014B9">
              <w:rPr>
                <w:rFonts w:ascii="Times New Roman" w:hAnsi="Times New Roman" w:cs="Times New Roman"/>
                <w:b/>
                <w:color w:val="000000"/>
                <w:lang w:val="ru-RU"/>
              </w:rPr>
              <w:t>РЕГИОНЫ И СТРАНЫ МИРА</w:t>
            </w:r>
          </w:p>
        </w:tc>
      </w:tr>
      <w:tr w:rsidR="005C773A" w:rsidRPr="00F014B9" w:rsidTr="00F014B9">
        <w:trPr>
          <w:trHeight w:val="144"/>
          <w:tblCellSpacing w:w="20" w:type="nil"/>
        </w:trPr>
        <w:tc>
          <w:tcPr>
            <w:tcW w:w="865"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1.1</w:t>
            </w:r>
          </w:p>
        </w:tc>
        <w:tc>
          <w:tcPr>
            <w:tcW w:w="6606"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Регионы мира. Зарубежная Европа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6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65"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1.2</w:t>
            </w:r>
          </w:p>
        </w:tc>
        <w:tc>
          <w:tcPr>
            <w:tcW w:w="6606"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Зарубежная Азия</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6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65"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1.3</w:t>
            </w:r>
          </w:p>
        </w:tc>
        <w:tc>
          <w:tcPr>
            <w:tcW w:w="6606"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Америка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6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65"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1.4</w:t>
            </w:r>
          </w:p>
        </w:tc>
        <w:tc>
          <w:tcPr>
            <w:tcW w:w="6606"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Африка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4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65"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1.5</w:t>
            </w:r>
          </w:p>
        </w:tc>
        <w:tc>
          <w:tcPr>
            <w:tcW w:w="6606"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Австралия и Океания</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2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65"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1.6</w:t>
            </w:r>
          </w:p>
        </w:tc>
        <w:tc>
          <w:tcPr>
            <w:tcW w:w="6606"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Россия на геополитической, геоэкономической и геодемографической карте мира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3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7471" w:type="dxa"/>
            <w:gridSpan w:val="2"/>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Итого по разделу</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27 </w:t>
            </w:r>
          </w:p>
        </w:tc>
        <w:tc>
          <w:tcPr>
            <w:tcW w:w="4820" w:type="dxa"/>
            <w:gridSpan w:val="2"/>
            <w:tcMar>
              <w:top w:w="50" w:type="dxa"/>
              <w:left w:w="100" w:type="dxa"/>
            </w:tcMar>
            <w:vAlign w:val="center"/>
          </w:tcPr>
          <w:p w:rsidR="005C773A" w:rsidRPr="00F014B9" w:rsidRDefault="005C773A">
            <w:pPr>
              <w:rPr>
                <w:rFonts w:ascii="Times New Roman" w:hAnsi="Times New Roman" w:cs="Times New Roman"/>
              </w:rPr>
            </w:pPr>
          </w:p>
        </w:tc>
      </w:tr>
      <w:tr w:rsidR="005C773A" w:rsidRPr="00F014B9" w:rsidTr="00F014B9">
        <w:trPr>
          <w:trHeight w:val="144"/>
          <w:tblCellSpacing w:w="20" w:type="nil"/>
        </w:trPr>
        <w:tc>
          <w:tcPr>
            <w:tcW w:w="13992" w:type="dxa"/>
            <w:gridSpan w:val="5"/>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Раздел 2.</w:t>
            </w:r>
            <w:r w:rsidRPr="00F014B9">
              <w:rPr>
                <w:rFonts w:ascii="Times New Roman" w:hAnsi="Times New Roman" w:cs="Times New Roman"/>
                <w:color w:val="000000"/>
              </w:rPr>
              <w:t xml:space="preserve"> </w:t>
            </w:r>
            <w:r w:rsidRPr="00F014B9">
              <w:rPr>
                <w:rFonts w:ascii="Times New Roman" w:hAnsi="Times New Roman" w:cs="Times New Roman"/>
                <w:b/>
                <w:color w:val="000000"/>
              </w:rPr>
              <w:t>ГЛОБАЛЬНЫЕ ПРОБЛЕМЫ ЧЕЛОВЕЧЕСТВА</w:t>
            </w:r>
          </w:p>
        </w:tc>
      </w:tr>
      <w:tr w:rsidR="005C773A" w:rsidRPr="00F014B9" w:rsidTr="00F014B9">
        <w:trPr>
          <w:trHeight w:val="144"/>
          <w:tblCellSpacing w:w="20" w:type="nil"/>
        </w:trPr>
        <w:tc>
          <w:tcPr>
            <w:tcW w:w="865"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2.1</w:t>
            </w:r>
          </w:p>
        </w:tc>
        <w:tc>
          <w:tcPr>
            <w:tcW w:w="6606"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Глобальные проблемы человечества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4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7471" w:type="dxa"/>
            <w:gridSpan w:val="2"/>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Итого по разделу</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4 </w:t>
            </w:r>
          </w:p>
        </w:tc>
        <w:tc>
          <w:tcPr>
            <w:tcW w:w="4820" w:type="dxa"/>
            <w:gridSpan w:val="2"/>
            <w:tcMar>
              <w:top w:w="50" w:type="dxa"/>
              <w:left w:w="100" w:type="dxa"/>
            </w:tcMar>
            <w:vAlign w:val="center"/>
          </w:tcPr>
          <w:p w:rsidR="005C773A" w:rsidRPr="00F014B9" w:rsidRDefault="005C773A">
            <w:pPr>
              <w:rPr>
                <w:rFonts w:ascii="Times New Roman" w:hAnsi="Times New Roman" w:cs="Times New Roman"/>
              </w:rPr>
            </w:pPr>
          </w:p>
        </w:tc>
      </w:tr>
      <w:tr w:rsidR="005C773A" w:rsidRPr="00F014B9" w:rsidTr="00F014B9">
        <w:trPr>
          <w:trHeight w:val="144"/>
          <w:tblCellSpacing w:w="20" w:type="nil"/>
        </w:trPr>
        <w:tc>
          <w:tcPr>
            <w:tcW w:w="7471" w:type="dxa"/>
            <w:gridSpan w:val="2"/>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Резервное время</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3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7471" w:type="dxa"/>
            <w:gridSpan w:val="2"/>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ОБЩЕЕ КОЛИЧЕСТВО ЧАСОВ ПО ПРОГРАММЕ</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34 </w:t>
            </w:r>
          </w:p>
        </w:tc>
        <w:tc>
          <w:tcPr>
            <w:tcW w:w="1843"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0 </w:t>
            </w:r>
          </w:p>
        </w:tc>
        <w:tc>
          <w:tcPr>
            <w:tcW w:w="2977" w:type="dxa"/>
            <w:tcMar>
              <w:top w:w="50" w:type="dxa"/>
              <w:left w:w="100" w:type="dxa"/>
            </w:tcMar>
            <w:vAlign w:val="center"/>
          </w:tcPr>
          <w:p w:rsidR="005C773A" w:rsidRPr="00F014B9" w:rsidRDefault="005C773A">
            <w:pPr>
              <w:rPr>
                <w:rFonts w:ascii="Times New Roman" w:hAnsi="Times New Roman" w:cs="Times New Roman"/>
              </w:rPr>
            </w:pPr>
          </w:p>
        </w:tc>
      </w:tr>
    </w:tbl>
    <w:p w:rsidR="005C773A" w:rsidRPr="00F014B9" w:rsidRDefault="005C773A">
      <w:pPr>
        <w:rPr>
          <w:rFonts w:ascii="Times New Roman" w:hAnsi="Times New Roman" w:cs="Times New Roman"/>
          <w:sz w:val="24"/>
          <w:szCs w:val="24"/>
        </w:rPr>
        <w:sectPr w:rsidR="005C773A" w:rsidRPr="00F014B9">
          <w:pgSz w:w="16383" w:h="11906" w:orient="landscape"/>
          <w:pgMar w:top="1134" w:right="850" w:bottom="1134" w:left="1701" w:header="720" w:footer="720" w:gutter="0"/>
          <w:cols w:space="720"/>
        </w:sectPr>
      </w:pPr>
    </w:p>
    <w:p w:rsidR="005C773A" w:rsidRPr="00F014B9" w:rsidRDefault="00F014B9">
      <w:pPr>
        <w:spacing w:after="0"/>
        <w:ind w:left="120"/>
        <w:rPr>
          <w:rFonts w:ascii="Times New Roman" w:hAnsi="Times New Roman" w:cs="Times New Roman"/>
          <w:sz w:val="24"/>
          <w:szCs w:val="24"/>
        </w:rPr>
      </w:pPr>
      <w:bookmarkStart w:id="5" w:name="block-37448956"/>
      <w:bookmarkEnd w:id="4"/>
      <w:r w:rsidRPr="00F014B9">
        <w:rPr>
          <w:rFonts w:ascii="Times New Roman" w:hAnsi="Times New Roman" w:cs="Times New Roman"/>
          <w:b/>
          <w:color w:val="000000"/>
          <w:sz w:val="24"/>
          <w:szCs w:val="24"/>
        </w:rPr>
        <w:lastRenderedPageBreak/>
        <w:t xml:space="preserve">ПОУРОЧНОЕ ПЛАНИРОВАНИЕ </w:t>
      </w:r>
    </w:p>
    <w:p w:rsidR="005C773A" w:rsidRPr="00F014B9" w:rsidRDefault="00F014B9">
      <w:pPr>
        <w:spacing w:after="0"/>
        <w:ind w:left="120"/>
        <w:rPr>
          <w:rFonts w:ascii="Times New Roman" w:hAnsi="Times New Roman" w:cs="Times New Roman"/>
          <w:sz w:val="24"/>
          <w:szCs w:val="24"/>
        </w:rPr>
      </w:pPr>
      <w:r w:rsidRPr="00F014B9">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1"/>
        <w:gridCol w:w="6670"/>
        <w:gridCol w:w="1701"/>
        <w:gridCol w:w="1843"/>
        <w:gridCol w:w="2977"/>
      </w:tblGrid>
      <w:tr w:rsidR="005C773A" w:rsidRPr="00F014B9" w:rsidTr="00F014B9">
        <w:trPr>
          <w:trHeight w:val="144"/>
          <w:tblCellSpacing w:w="20" w:type="nil"/>
        </w:trPr>
        <w:tc>
          <w:tcPr>
            <w:tcW w:w="801" w:type="dxa"/>
            <w:vMerge w:val="restart"/>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 xml:space="preserve">№ п/п </w:t>
            </w:r>
          </w:p>
          <w:p w:rsidR="005C773A" w:rsidRPr="00F014B9" w:rsidRDefault="005C773A">
            <w:pPr>
              <w:spacing w:after="0"/>
              <w:ind w:left="135"/>
              <w:rPr>
                <w:rFonts w:ascii="Times New Roman" w:hAnsi="Times New Roman" w:cs="Times New Roman"/>
              </w:rPr>
            </w:pPr>
          </w:p>
        </w:tc>
        <w:tc>
          <w:tcPr>
            <w:tcW w:w="6670" w:type="dxa"/>
            <w:vMerge w:val="restart"/>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 xml:space="preserve">Тема урока </w:t>
            </w:r>
          </w:p>
          <w:p w:rsidR="005C773A" w:rsidRPr="00F014B9" w:rsidRDefault="005C773A">
            <w:pPr>
              <w:spacing w:after="0"/>
              <w:ind w:left="135"/>
              <w:rPr>
                <w:rFonts w:ascii="Times New Roman" w:hAnsi="Times New Roman" w:cs="Times New Roman"/>
              </w:rPr>
            </w:pPr>
          </w:p>
        </w:tc>
        <w:tc>
          <w:tcPr>
            <w:tcW w:w="3544" w:type="dxa"/>
            <w:gridSpan w:val="2"/>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b/>
                <w:color w:val="000000"/>
              </w:rPr>
              <w:t>Количество часов</w:t>
            </w:r>
          </w:p>
        </w:tc>
        <w:tc>
          <w:tcPr>
            <w:tcW w:w="2977" w:type="dxa"/>
            <w:vMerge w:val="restart"/>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 xml:space="preserve">Электронные цифровые образовательные ресурсы </w:t>
            </w:r>
          </w:p>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0" w:type="auto"/>
            <w:vMerge/>
            <w:tcBorders>
              <w:top w:val="nil"/>
            </w:tcBorders>
            <w:tcMar>
              <w:top w:w="50" w:type="dxa"/>
              <w:left w:w="100" w:type="dxa"/>
            </w:tcMar>
          </w:tcPr>
          <w:p w:rsidR="005C773A" w:rsidRPr="00F014B9" w:rsidRDefault="005C773A">
            <w:pPr>
              <w:rPr>
                <w:rFonts w:ascii="Times New Roman" w:hAnsi="Times New Roman" w:cs="Times New Roman"/>
              </w:rPr>
            </w:pPr>
          </w:p>
        </w:tc>
        <w:tc>
          <w:tcPr>
            <w:tcW w:w="6670" w:type="dxa"/>
            <w:vMerge/>
            <w:tcBorders>
              <w:top w:val="nil"/>
            </w:tcBorders>
            <w:tcMar>
              <w:top w:w="50" w:type="dxa"/>
              <w:left w:w="100" w:type="dxa"/>
            </w:tcMar>
          </w:tcPr>
          <w:p w:rsidR="005C773A" w:rsidRPr="00F014B9" w:rsidRDefault="005C773A">
            <w:pPr>
              <w:rPr>
                <w:rFonts w:ascii="Times New Roman" w:hAnsi="Times New Roman" w:cs="Times New Roman"/>
              </w:rPr>
            </w:pPr>
          </w:p>
        </w:tc>
        <w:tc>
          <w:tcPr>
            <w:tcW w:w="1701"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 xml:space="preserve">Всего </w:t>
            </w:r>
          </w:p>
          <w:p w:rsidR="005C773A" w:rsidRPr="00F014B9" w:rsidRDefault="005C773A">
            <w:pPr>
              <w:spacing w:after="0"/>
              <w:ind w:left="135"/>
              <w:rPr>
                <w:rFonts w:ascii="Times New Roman" w:hAnsi="Times New Roman" w:cs="Times New Roman"/>
              </w:rPr>
            </w:pPr>
          </w:p>
        </w:tc>
        <w:tc>
          <w:tcPr>
            <w:tcW w:w="1843"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 xml:space="preserve">Контрольные работы </w:t>
            </w:r>
          </w:p>
          <w:p w:rsidR="005C773A" w:rsidRPr="00F014B9" w:rsidRDefault="005C773A">
            <w:pPr>
              <w:spacing w:after="0"/>
              <w:ind w:left="135"/>
              <w:rPr>
                <w:rFonts w:ascii="Times New Roman" w:hAnsi="Times New Roman" w:cs="Times New Roman"/>
              </w:rPr>
            </w:pPr>
          </w:p>
        </w:tc>
        <w:tc>
          <w:tcPr>
            <w:tcW w:w="2977" w:type="dxa"/>
            <w:vMerge/>
            <w:tcBorders>
              <w:top w:val="nil"/>
            </w:tcBorders>
            <w:tcMar>
              <w:top w:w="50" w:type="dxa"/>
              <w:left w:w="100" w:type="dxa"/>
            </w:tcMar>
          </w:tcPr>
          <w:p w:rsidR="005C773A" w:rsidRPr="00F014B9" w:rsidRDefault="005C773A">
            <w:pPr>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lang w:val="ru-RU"/>
              </w:rPr>
              <w:t xml:space="preserve">Традиционные и новые методы исследований в географии. </w:t>
            </w:r>
            <w:r w:rsidRPr="00F014B9">
              <w:rPr>
                <w:rFonts w:ascii="Times New Roman" w:hAnsi="Times New Roman" w:cs="Times New Roman"/>
                <w:color w:val="000000"/>
              </w:rPr>
              <w:t>Источники географической информации</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Элементы географической культуры. Их значимость для представителей разных профессий</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3</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Географическая среда как геосистема. Географическая и окружающая среда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4</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5</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Проблемы взаимодействия человека и природы.Опасные природные явления, климатические изменения, их последствия</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6</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7</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Природные ресурсы и их виды. 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8</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lastRenderedPageBreak/>
              <w:t>9</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lang w:val="ru-RU"/>
              </w:rPr>
              <w:t xml:space="preserve">Резервный урок. Обобщение знаний по Разделам "География как наука. </w:t>
            </w:r>
            <w:r w:rsidRPr="00F014B9">
              <w:rPr>
                <w:rFonts w:ascii="Times New Roman" w:hAnsi="Times New Roman" w:cs="Times New Roman"/>
                <w:color w:val="000000"/>
              </w:rPr>
              <w:t>Природопользование и геоэкология</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10</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приарктического государства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11</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Основные типы стран: критерии их выделения</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12</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Формы правления государств мира, унитарное и федеративное устройство.</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13</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14</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15</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16</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17</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r w:rsidRPr="00F014B9">
              <w:rPr>
                <w:rFonts w:ascii="Times New Roman" w:hAnsi="Times New Roman" w:cs="Times New Roman"/>
                <w:color w:val="000000"/>
              </w:rPr>
              <w:t>Миграции населения: причины, основные типы и направления.</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lastRenderedPageBreak/>
              <w:t>18</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19</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20</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Мировое хозяйство: определение и состав. Отраслевая, территориальная и функциональная структура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21</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22</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lang w:val="ru-RU"/>
              </w:rPr>
              <w:t xml:space="preserve">МЭИ. Крупнейшие международные отраслевые и региональные интеграционные группировки. </w:t>
            </w:r>
            <w:r w:rsidRPr="00F014B9">
              <w:rPr>
                <w:rFonts w:ascii="Times New Roman" w:hAnsi="Times New Roman" w:cs="Times New Roman"/>
                <w:color w:val="000000"/>
              </w:rPr>
              <w:t>Роль ТНК в современной мировой экономике</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23</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24</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lang w:val="ru-RU"/>
              </w:rPr>
              <w:t xml:space="preserve">ТЭК мира: основные этапы развития, «энергопереход». </w:t>
            </w:r>
            <w:r w:rsidRPr="00F014B9">
              <w:rPr>
                <w:rFonts w:ascii="Times New Roman" w:hAnsi="Times New Roman" w:cs="Times New Roman"/>
                <w:color w:val="000000"/>
              </w:rPr>
              <w:t>География отраслей топливной промышленности</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25</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26</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 xml:space="preserve">Металлургия мира. Географические особенности сырьевой базы. Ведущие страны-производители и экспортёры продукции чёрных </w:t>
            </w:r>
            <w:r w:rsidRPr="00F014B9">
              <w:rPr>
                <w:rFonts w:ascii="Times New Roman" w:hAnsi="Times New Roman" w:cs="Times New Roman"/>
                <w:color w:val="000000"/>
                <w:lang w:val="ru-RU"/>
              </w:rPr>
              <w:lastRenderedPageBreak/>
              <w:t>и цветных металлов</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lastRenderedPageBreak/>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lastRenderedPageBreak/>
              <w:t>27</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28</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29</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lang w:val="ru-RU"/>
              </w:rPr>
              <w:t xml:space="preserve">Географические различия в обеспеченности земельными ресурсами. Земельный фонд мира, его структура. </w:t>
            </w:r>
            <w:r w:rsidRPr="00F014B9">
              <w:rPr>
                <w:rFonts w:ascii="Times New Roman" w:hAnsi="Times New Roman" w:cs="Times New Roman"/>
                <w:color w:val="000000"/>
              </w:rPr>
              <w:t>Современные тенденции развития отрасли. Органическое сельское хозяйство</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30</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31</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lang w:val="ru-RU"/>
              </w:rPr>
              <w:t xml:space="preserve">Сфера нематериального производства. Мировой транспорт. Роль разных видов транспорта в современном мире. </w:t>
            </w:r>
            <w:r w:rsidRPr="00F014B9">
              <w:rPr>
                <w:rFonts w:ascii="Times New Roman" w:hAnsi="Times New Roman" w:cs="Times New Roman"/>
                <w:color w:val="000000"/>
              </w:rPr>
              <w:t>Основные международные магистрали и транспортные узлы</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32</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rPr>
              <w:t>Мировая система НИОКР</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33</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lang w:val="ru-RU"/>
              </w:rPr>
              <w:t xml:space="preserve">Международные экономические отношения: основные формы и факторы, влияющие на их развитие. </w:t>
            </w:r>
            <w:r w:rsidRPr="00F014B9">
              <w:rPr>
                <w:rFonts w:ascii="Times New Roman" w:hAnsi="Times New Roman" w:cs="Times New Roman"/>
                <w:color w:val="000000"/>
              </w:rPr>
              <w:t>География международных финансовых центров. Мировая торговля и туризм</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01"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34</w:t>
            </w:r>
          </w:p>
        </w:tc>
        <w:tc>
          <w:tcPr>
            <w:tcW w:w="6670"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Резервный урок. Контрольная работа по теме "География главных отраслей мирового хозяйства"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7471" w:type="dxa"/>
            <w:gridSpan w:val="2"/>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ОБЩЕЕ КОЛИЧЕСТВО ЧАСОВ ПО ПРОГРАММЕ</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34 </w:t>
            </w:r>
          </w:p>
        </w:tc>
        <w:tc>
          <w:tcPr>
            <w:tcW w:w="1843"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2977" w:type="dxa"/>
            <w:tcMar>
              <w:top w:w="50" w:type="dxa"/>
              <w:left w:w="100" w:type="dxa"/>
            </w:tcMar>
            <w:vAlign w:val="center"/>
          </w:tcPr>
          <w:p w:rsidR="005C773A" w:rsidRPr="00F014B9" w:rsidRDefault="005C773A">
            <w:pPr>
              <w:rPr>
                <w:rFonts w:ascii="Times New Roman" w:hAnsi="Times New Roman" w:cs="Times New Roman"/>
              </w:rPr>
            </w:pPr>
          </w:p>
        </w:tc>
      </w:tr>
    </w:tbl>
    <w:p w:rsidR="005C773A" w:rsidRPr="00F014B9" w:rsidRDefault="005C773A">
      <w:pPr>
        <w:rPr>
          <w:rFonts w:ascii="Times New Roman" w:hAnsi="Times New Roman" w:cs="Times New Roman"/>
          <w:sz w:val="24"/>
          <w:szCs w:val="24"/>
        </w:rPr>
        <w:sectPr w:rsidR="005C773A" w:rsidRPr="00F014B9">
          <w:pgSz w:w="16383" w:h="11906" w:orient="landscape"/>
          <w:pgMar w:top="1134" w:right="850" w:bottom="1134" w:left="1701" w:header="720" w:footer="720" w:gutter="0"/>
          <w:cols w:space="720"/>
        </w:sectPr>
      </w:pPr>
    </w:p>
    <w:p w:rsidR="005C773A" w:rsidRPr="00F014B9" w:rsidRDefault="00F014B9">
      <w:pPr>
        <w:spacing w:after="0"/>
        <w:ind w:left="120"/>
        <w:rPr>
          <w:rFonts w:ascii="Times New Roman" w:hAnsi="Times New Roman" w:cs="Times New Roman"/>
          <w:sz w:val="24"/>
          <w:szCs w:val="24"/>
        </w:rPr>
      </w:pPr>
      <w:r w:rsidRPr="00F014B9">
        <w:rPr>
          <w:rFonts w:ascii="Times New Roman" w:hAnsi="Times New Roman" w:cs="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4"/>
        <w:gridCol w:w="6597"/>
        <w:gridCol w:w="1701"/>
        <w:gridCol w:w="1843"/>
        <w:gridCol w:w="2977"/>
      </w:tblGrid>
      <w:tr w:rsidR="005C773A" w:rsidRPr="00F014B9" w:rsidTr="00F014B9">
        <w:trPr>
          <w:trHeight w:val="144"/>
          <w:tblCellSpacing w:w="20" w:type="nil"/>
        </w:trPr>
        <w:tc>
          <w:tcPr>
            <w:tcW w:w="874" w:type="dxa"/>
            <w:vMerge w:val="restart"/>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 xml:space="preserve">№ п/п </w:t>
            </w:r>
          </w:p>
          <w:p w:rsidR="005C773A" w:rsidRPr="00F014B9" w:rsidRDefault="005C773A">
            <w:pPr>
              <w:spacing w:after="0"/>
              <w:ind w:left="135"/>
              <w:rPr>
                <w:rFonts w:ascii="Times New Roman" w:hAnsi="Times New Roman" w:cs="Times New Roman"/>
              </w:rPr>
            </w:pPr>
          </w:p>
        </w:tc>
        <w:tc>
          <w:tcPr>
            <w:tcW w:w="6597" w:type="dxa"/>
            <w:vMerge w:val="restart"/>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 xml:space="preserve">Тема урока </w:t>
            </w:r>
          </w:p>
          <w:p w:rsidR="005C773A" w:rsidRPr="00F014B9" w:rsidRDefault="005C773A">
            <w:pPr>
              <w:spacing w:after="0"/>
              <w:ind w:left="135"/>
              <w:rPr>
                <w:rFonts w:ascii="Times New Roman" w:hAnsi="Times New Roman" w:cs="Times New Roman"/>
              </w:rPr>
            </w:pPr>
          </w:p>
        </w:tc>
        <w:tc>
          <w:tcPr>
            <w:tcW w:w="3544" w:type="dxa"/>
            <w:gridSpan w:val="2"/>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b/>
                <w:color w:val="000000"/>
              </w:rPr>
              <w:t>Количество часов</w:t>
            </w:r>
          </w:p>
        </w:tc>
        <w:tc>
          <w:tcPr>
            <w:tcW w:w="2977" w:type="dxa"/>
            <w:vMerge w:val="restart"/>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 xml:space="preserve">Электронные цифровые образовательные ресурсы </w:t>
            </w:r>
          </w:p>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0" w:type="auto"/>
            <w:vMerge/>
            <w:tcBorders>
              <w:top w:val="nil"/>
            </w:tcBorders>
            <w:tcMar>
              <w:top w:w="50" w:type="dxa"/>
              <w:left w:w="100" w:type="dxa"/>
            </w:tcMar>
          </w:tcPr>
          <w:p w:rsidR="005C773A" w:rsidRPr="00F014B9" w:rsidRDefault="005C773A">
            <w:pPr>
              <w:rPr>
                <w:rFonts w:ascii="Times New Roman" w:hAnsi="Times New Roman" w:cs="Times New Roman"/>
              </w:rPr>
            </w:pPr>
          </w:p>
        </w:tc>
        <w:tc>
          <w:tcPr>
            <w:tcW w:w="6597" w:type="dxa"/>
            <w:vMerge/>
            <w:tcBorders>
              <w:top w:val="nil"/>
            </w:tcBorders>
            <w:tcMar>
              <w:top w:w="50" w:type="dxa"/>
              <w:left w:w="100" w:type="dxa"/>
            </w:tcMar>
          </w:tcPr>
          <w:p w:rsidR="005C773A" w:rsidRPr="00F014B9" w:rsidRDefault="005C773A">
            <w:pPr>
              <w:rPr>
                <w:rFonts w:ascii="Times New Roman" w:hAnsi="Times New Roman" w:cs="Times New Roman"/>
              </w:rPr>
            </w:pPr>
          </w:p>
        </w:tc>
        <w:tc>
          <w:tcPr>
            <w:tcW w:w="1701"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 xml:space="preserve">Всего </w:t>
            </w:r>
          </w:p>
          <w:p w:rsidR="005C773A" w:rsidRPr="00F014B9" w:rsidRDefault="005C773A">
            <w:pPr>
              <w:spacing w:after="0"/>
              <w:ind w:left="135"/>
              <w:rPr>
                <w:rFonts w:ascii="Times New Roman" w:hAnsi="Times New Roman" w:cs="Times New Roman"/>
              </w:rPr>
            </w:pPr>
          </w:p>
        </w:tc>
        <w:tc>
          <w:tcPr>
            <w:tcW w:w="1843"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b/>
                <w:color w:val="000000"/>
              </w:rPr>
              <w:t xml:space="preserve">Контрольные работы </w:t>
            </w:r>
          </w:p>
          <w:p w:rsidR="005C773A" w:rsidRPr="00F014B9" w:rsidRDefault="005C773A">
            <w:pPr>
              <w:spacing w:after="0"/>
              <w:ind w:left="135"/>
              <w:rPr>
                <w:rFonts w:ascii="Times New Roman" w:hAnsi="Times New Roman" w:cs="Times New Roman"/>
              </w:rPr>
            </w:pPr>
          </w:p>
        </w:tc>
        <w:tc>
          <w:tcPr>
            <w:tcW w:w="2977" w:type="dxa"/>
            <w:vMerge/>
            <w:tcBorders>
              <w:top w:val="nil"/>
            </w:tcBorders>
            <w:tcMar>
              <w:top w:w="50" w:type="dxa"/>
              <w:left w:w="100" w:type="dxa"/>
            </w:tcMar>
          </w:tcPr>
          <w:p w:rsidR="005C773A" w:rsidRPr="00F014B9" w:rsidRDefault="005C773A">
            <w:pPr>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lang w:val="ru-RU"/>
              </w:rPr>
              <w:t xml:space="preserve">Многообразие подходов к выделению регионов мира. Зарубежная Европа: состав, общая характеристика. </w:t>
            </w:r>
            <w:r w:rsidRPr="00F014B9">
              <w:rPr>
                <w:rFonts w:ascii="Times New Roman" w:hAnsi="Times New Roman" w:cs="Times New Roman"/>
                <w:color w:val="000000"/>
              </w:rPr>
              <w:t>Геополитические проблемы региона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Западная Европа. Общие черты и особенности природно-ресурсного капитала, населения и хозяйства стран субрегиона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3</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Северная Европа: общие черты и особенности природно-ресурсного капитала, населения и хозяйства субрегиона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4</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Южная Европа: общие черты и особенности природно-ресурсного капитала, населения и хозяйства субрегиона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5</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Восточная Европа: общие черты и особенности природно-ресурсного капитала, населения и хозяйства субрегиона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6</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7</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8</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lang w:val="ru-RU"/>
              </w:rPr>
              <w:t xml:space="preserve">Южная Азия. Индия: общая экономико-географическая характеристика. </w:t>
            </w:r>
            <w:r w:rsidRPr="00F014B9">
              <w:rPr>
                <w:rFonts w:ascii="Times New Roman" w:hAnsi="Times New Roman" w:cs="Times New Roman"/>
                <w:color w:val="000000"/>
              </w:rPr>
              <w:t>Современные проблемы</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9</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lang w:val="ru-RU"/>
              </w:rPr>
              <w:t xml:space="preserve">Центральная Азия: общие черты и особенности природно-ресурсного капитала, населения и хозяйства субрегиона. </w:t>
            </w:r>
            <w:r w:rsidRPr="00F014B9">
              <w:rPr>
                <w:rFonts w:ascii="Times New Roman" w:hAnsi="Times New Roman" w:cs="Times New Roman"/>
                <w:color w:val="000000"/>
              </w:rPr>
              <w:t>Современные проблемы</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10</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lang w:val="ru-RU"/>
              </w:rPr>
              <w:t xml:space="preserve">Юго-Восточная Азия: общие черты и особенности природно-ресурсного капитала, населения и хозяйства субрегиона. </w:t>
            </w:r>
            <w:r w:rsidRPr="00F014B9">
              <w:rPr>
                <w:rFonts w:ascii="Times New Roman" w:hAnsi="Times New Roman" w:cs="Times New Roman"/>
                <w:color w:val="000000"/>
              </w:rPr>
              <w:lastRenderedPageBreak/>
              <w:t>Современные проблемы</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lastRenderedPageBreak/>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lastRenderedPageBreak/>
              <w:t>11</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12</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lang w:val="ru-RU"/>
              </w:rPr>
              <w:t xml:space="preserve">Восточная Азия. Япония: общая экономико-географическая характеристика. </w:t>
            </w:r>
            <w:r w:rsidRPr="00F014B9">
              <w:rPr>
                <w:rFonts w:ascii="Times New Roman" w:hAnsi="Times New Roman" w:cs="Times New Roman"/>
                <w:color w:val="000000"/>
              </w:rPr>
              <w:t>Современные проблемы</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13</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r w:rsidRPr="00F014B9">
              <w:rPr>
                <w:rFonts w:ascii="Times New Roman" w:hAnsi="Times New Roman" w:cs="Times New Roman"/>
                <w:color w:val="000000"/>
              </w:rPr>
              <w:t>Обобщение по темам: Зарубежная Европа. Зарубежная Азия</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14</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Америка. Субрегионы: Северная Америка, Латинская Америка: общая экономико-географическая характеристика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15</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Субрегионы Америки. Особенности природно-ресурсного капитала, населенизя и хозяйства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16</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США: особенности ЭГП, природно-ресурсного капитала, населения и хозяйства, современные проблемы</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17</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Канада: особенности ЭГП, природно-ресурсного капитала, населения и хозяйства, современные проблемы</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18</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Мексика: особенности ЭГП, природно-ресурсного капитала, населения и хозяйства, современные проблемы</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19</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20</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Африке.</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lastRenderedPageBreak/>
              <w:t>21</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Северная Африка. Особенности природно-ресурсного капитала, населения и хозяйства Алжира и Египта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22</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Южная Африка. Особенности природно-ресурсного капитала, населения и хозяйства ЮАР</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23</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24</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Резервный урок. Обобщающее повторение по темам: Америка, Африка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25</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lang w:val="ru-RU"/>
              </w:rPr>
              <w:t xml:space="preserve">Австралия и Океания: особенности ГП Австралийский Союз: главные факторы размещения населения и развития хозяйства . </w:t>
            </w:r>
            <w:r w:rsidRPr="00F014B9">
              <w:rPr>
                <w:rFonts w:ascii="Times New Roman" w:hAnsi="Times New Roman" w:cs="Times New Roman"/>
                <w:color w:val="000000"/>
              </w:rPr>
              <w:t>Место в МГРТ</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26</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Океания: особенности природных ресурсов, населения и хозяйства.Место в МГРТ</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27</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rPr>
            </w:pPr>
            <w:r w:rsidRPr="00F014B9">
              <w:rPr>
                <w:rFonts w:ascii="Times New Roman" w:hAnsi="Times New Roman" w:cs="Times New Roman"/>
                <w:color w:val="000000"/>
                <w:lang w:val="ru-RU"/>
              </w:rPr>
              <w:t xml:space="preserve">Роль и место России в мировой политике, экономике, человеческом потенциале. </w:t>
            </w:r>
            <w:r w:rsidRPr="00F014B9">
              <w:rPr>
                <w:rFonts w:ascii="Times New Roman" w:hAnsi="Times New Roman" w:cs="Times New Roman"/>
                <w:color w:val="000000"/>
              </w:rPr>
              <w:t>Особенности интеграции России в мировое сообщество</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28</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Географические аспекты решения внешнеэкономических и внешнеполитических задач развития экономики России</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29</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30</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Группы глобальных проблем. Геополитические проблемы</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31</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Геоэкология — фокус глобальных проблем человечества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32</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Глобальные проблемы народонаселения: демографическая, продовольственная, роста городов, здоровья и долголетия человека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t>33</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 xml:space="preserve">Взаимосвязь глобальных проблем и проблем народонаселения. </w:t>
            </w:r>
            <w:r w:rsidRPr="00F014B9">
              <w:rPr>
                <w:rFonts w:ascii="Times New Roman" w:hAnsi="Times New Roman" w:cs="Times New Roman"/>
                <w:color w:val="000000"/>
                <w:lang w:val="ru-RU"/>
              </w:rPr>
              <w:lastRenderedPageBreak/>
              <w:t>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lastRenderedPageBreak/>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874" w:type="dxa"/>
            <w:tcMar>
              <w:top w:w="50" w:type="dxa"/>
              <w:left w:w="100" w:type="dxa"/>
            </w:tcMar>
            <w:vAlign w:val="center"/>
          </w:tcPr>
          <w:p w:rsidR="005C773A" w:rsidRPr="00F014B9" w:rsidRDefault="00F014B9">
            <w:pPr>
              <w:spacing w:after="0"/>
              <w:rPr>
                <w:rFonts w:ascii="Times New Roman" w:hAnsi="Times New Roman" w:cs="Times New Roman"/>
              </w:rPr>
            </w:pPr>
            <w:r w:rsidRPr="00F014B9">
              <w:rPr>
                <w:rFonts w:ascii="Times New Roman" w:hAnsi="Times New Roman" w:cs="Times New Roman"/>
                <w:color w:val="000000"/>
              </w:rPr>
              <w:lastRenderedPageBreak/>
              <w:t>34</w:t>
            </w:r>
          </w:p>
        </w:tc>
        <w:tc>
          <w:tcPr>
            <w:tcW w:w="6597" w:type="dxa"/>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Резервный урок. Обобщение по теме: Глобальные проблемы человечества</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1 </w:t>
            </w:r>
          </w:p>
        </w:tc>
        <w:tc>
          <w:tcPr>
            <w:tcW w:w="1843" w:type="dxa"/>
            <w:tcMar>
              <w:top w:w="50" w:type="dxa"/>
              <w:left w:w="100" w:type="dxa"/>
            </w:tcMar>
            <w:vAlign w:val="center"/>
          </w:tcPr>
          <w:p w:rsidR="005C773A" w:rsidRPr="00F014B9" w:rsidRDefault="005C773A">
            <w:pPr>
              <w:spacing w:after="0"/>
              <w:ind w:left="135"/>
              <w:jc w:val="center"/>
              <w:rPr>
                <w:rFonts w:ascii="Times New Roman" w:hAnsi="Times New Roman" w:cs="Times New Roman"/>
              </w:rPr>
            </w:pPr>
          </w:p>
        </w:tc>
        <w:tc>
          <w:tcPr>
            <w:tcW w:w="2977" w:type="dxa"/>
            <w:tcMar>
              <w:top w:w="50" w:type="dxa"/>
              <w:left w:w="100" w:type="dxa"/>
            </w:tcMar>
            <w:vAlign w:val="center"/>
          </w:tcPr>
          <w:p w:rsidR="005C773A" w:rsidRPr="00F014B9" w:rsidRDefault="005C773A">
            <w:pPr>
              <w:spacing w:after="0"/>
              <w:ind w:left="135"/>
              <w:rPr>
                <w:rFonts w:ascii="Times New Roman" w:hAnsi="Times New Roman" w:cs="Times New Roman"/>
              </w:rPr>
            </w:pPr>
          </w:p>
        </w:tc>
      </w:tr>
      <w:tr w:rsidR="005C773A" w:rsidRPr="00F014B9" w:rsidTr="00F014B9">
        <w:trPr>
          <w:trHeight w:val="144"/>
          <w:tblCellSpacing w:w="20" w:type="nil"/>
        </w:trPr>
        <w:tc>
          <w:tcPr>
            <w:tcW w:w="7471" w:type="dxa"/>
            <w:gridSpan w:val="2"/>
            <w:tcMar>
              <w:top w:w="50" w:type="dxa"/>
              <w:left w:w="100" w:type="dxa"/>
            </w:tcMar>
            <w:vAlign w:val="center"/>
          </w:tcPr>
          <w:p w:rsidR="005C773A" w:rsidRPr="00F014B9" w:rsidRDefault="00F014B9">
            <w:pPr>
              <w:spacing w:after="0"/>
              <w:ind w:left="135"/>
              <w:rPr>
                <w:rFonts w:ascii="Times New Roman" w:hAnsi="Times New Roman" w:cs="Times New Roman"/>
                <w:lang w:val="ru-RU"/>
              </w:rPr>
            </w:pPr>
            <w:r w:rsidRPr="00F014B9">
              <w:rPr>
                <w:rFonts w:ascii="Times New Roman" w:hAnsi="Times New Roman" w:cs="Times New Roman"/>
                <w:color w:val="000000"/>
                <w:lang w:val="ru-RU"/>
              </w:rPr>
              <w:t>ОБЩЕЕ КОЛИЧЕСТВО ЧАСОВ ПО ПРОГРАММЕ</w:t>
            </w:r>
          </w:p>
        </w:tc>
        <w:tc>
          <w:tcPr>
            <w:tcW w:w="1701"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lang w:val="ru-RU"/>
              </w:rPr>
              <w:t xml:space="preserve"> </w:t>
            </w:r>
            <w:r w:rsidRPr="00F014B9">
              <w:rPr>
                <w:rFonts w:ascii="Times New Roman" w:hAnsi="Times New Roman" w:cs="Times New Roman"/>
                <w:color w:val="000000"/>
              </w:rPr>
              <w:t xml:space="preserve">34 </w:t>
            </w:r>
          </w:p>
        </w:tc>
        <w:tc>
          <w:tcPr>
            <w:tcW w:w="1843" w:type="dxa"/>
            <w:tcMar>
              <w:top w:w="50" w:type="dxa"/>
              <w:left w:w="100" w:type="dxa"/>
            </w:tcMar>
            <w:vAlign w:val="center"/>
          </w:tcPr>
          <w:p w:rsidR="005C773A" w:rsidRPr="00F014B9" w:rsidRDefault="00F014B9">
            <w:pPr>
              <w:spacing w:after="0"/>
              <w:ind w:left="135"/>
              <w:jc w:val="center"/>
              <w:rPr>
                <w:rFonts w:ascii="Times New Roman" w:hAnsi="Times New Roman" w:cs="Times New Roman"/>
              </w:rPr>
            </w:pPr>
            <w:r w:rsidRPr="00F014B9">
              <w:rPr>
                <w:rFonts w:ascii="Times New Roman" w:hAnsi="Times New Roman" w:cs="Times New Roman"/>
                <w:color w:val="000000"/>
              </w:rPr>
              <w:t xml:space="preserve"> 0 </w:t>
            </w:r>
          </w:p>
        </w:tc>
        <w:tc>
          <w:tcPr>
            <w:tcW w:w="2977" w:type="dxa"/>
            <w:tcMar>
              <w:top w:w="50" w:type="dxa"/>
              <w:left w:w="100" w:type="dxa"/>
            </w:tcMar>
            <w:vAlign w:val="center"/>
          </w:tcPr>
          <w:p w:rsidR="005C773A" w:rsidRPr="00F014B9" w:rsidRDefault="005C773A">
            <w:pPr>
              <w:rPr>
                <w:rFonts w:ascii="Times New Roman" w:hAnsi="Times New Roman" w:cs="Times New Roman"/>
              </w:rPr>
            </w:pPr>
          </w:p>
        </w:tc>
      </w:tr>
    </w:tbl>
    <w:p w:rsidR="005C773A" w:rsidRPr="00F014B9" w:rsidRDefault="005C773A">
      <w:pPr>
        <w:rPr>
          <w:rFonts w:ascii="Times New Roman" w:hAnsi="Times New Roman" w:cs="Times New Roman"/>
          <w:sz w:val="24"/>
          <w:szCs w:val="24"/>
          <w:lang w:val="ru-RU"/>
        </w:rPr>
        <w:sectPr w:rsidR="005C773A" w:rsidRPr="00F014B9">
          <w:pgSz w:w="16383" w:h="11906" w:orient="landscape"/>
          <w:pgMar w:top="1134" w:right="850" w:bottom="1134" w:left="1701" w:header="720" w:footer="720" w:gutter="0"/>
          <w:cols w:space="720"/>
        </w:sectPr>
      </w:pPr>
    </w:p>
    <w:p w:rsidR="005C773A" w:rsidRPr="00F014B9" w:rsidRDefault="00F014B9">
      <w:pPr>
        <w:spacing w:after="0"/>
        <w:ind w:left="120"/>
        <w:rPr>
          <w:rFonts w:ascii="Times New Roman" w:hAnsi="Times New Roman" w:cs="Times New Roman"/>
          <w:sz w:val="24"/>
          <w:szCs w:val="24"/>
          <w:lang w:val="ru-RU"/>
        </w:rPr>
      </w:pPr>
      <w:bookmarkStart w:id="6" w:name="block-37448958"/>
      <w:bookmarkEnd w:id="5"/>
      <w:r w:rsidRPr="00F014B9">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5C773A" w:rsidRPr="00F014B9" w:rsidRDefault="00F014B9">
      <w:pPr>
        <w:spacing w:after="0" w:line="480" w:lineRule="auto"/>
        <w:ind w:left="120"/>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ОБЯЗАТЕЛЬНЫЕ УЧЕБНЫЕ МАТЕРИАЛЫ ДЛЯ УЧЕНИКА</w:t>
      </w:r>
    </w:p>
    <w:p w:rsidR="005C773A" w:rsidRPr="00F014B9" w:rsidRDefault="00F014B9">
      <w:pPr>
        <w:spacing w:after="0" w:line="480" w:lineRule="auto"/>
        <w:ind w:left="120"/>
        <w:rPr>
          <w:rFonts w:ascii="Times New Roman" w:hAnsi="Times New Roman" w:cs="Times New Roman"/>
          <w:sz w:val="24"/>
          <w:szCs w:val="24"/>
          <w:lang w:val="ru-RU"/>
        </w:rPr>
      </w:pPr>
      <w:r w:rsidRPr="00F014B9">
        <w:rPr>
          <w:rFonts w:ascii="Times New Roman" w:hAnsi="Times New Roman" w:cs="Times New Roman"/>
          <w:color w:val="000000"/>
          <w:sz w:val="24"/>
          <w:szCs w:val="24"/>
          <w:lang w:val="ru-RU"/>
        </w:rPr>
        <w:t>• География 10 класс/ Гладкий Ю.Н., Николина В.В. Акционерное общество «Издательство «Просвещение»</w:t>
      </w:r>
      <w:r w:rsidRPr="00F014B9">
        <w:rPr>
          <w:rFonts w:ascii="Times New Roman" w:hAnsi="Times New Roman" w:cs="Times New Roman"/>
          <w:sz w:val="24"/>
          <w:szCs w:val="24"/>
          <w:lang w:val="ru-RU"/>
        </w:rPr>
        <w:br/>
      </w:r>
      <w:bookmarkStart w:id="7" w:name="7a5bb61c-2e1e-4c92-8fe7-f576740d0c55"/>
      <w:r w:rsidRPr="00F014B9">
        <w:rPr>
          <w:rFonts w:ascii="Times New Roman" w:hAnsi="Times New Roman" w:cs="Times New Roman"/>
          <w:color w:val="000000"/>
          <w:sz w:val="24"/>
          <w:szCs w:val="24"/>
          <w:lang w:val="ru-RU"/>
        </w:rPr>
        <w:t xml:space="preserve"> • География 11 класс/ Гладкий Ю.Н., Николина В.В. Акционерное общество «Издательство «Просвещение»</w:t>
      </w:r>
      <w:bookmarkEnd w:id="7"/>
    </w:p>
    <w:p w:rsidR="005C773A" w:rsidRPr="00F014B9" w:rsidRDefault="005C773A">
      <w:pPr>
        <w:spacing w:after="0" w:line="480" w:lineRule="auto"/>
        <w:ind w:left="120"/>
        <w:rPr>
          <w:rFonts w:ascii="Times New Roman" w:hAnsi="Times New Roman" w:cs="Times New Roman"/>
          <w:sz w:val="24"/>
          <w:szCs w:val="24"/>
          <w:lang w:val="ru-RU"/>
        </w:rPr>
      </w:pPr>
    </w:p>
    <w:p w:rsidR="005C773A" w:rsidRPr="00F014B9" w:rsidRDefault="005C773A">
      <w:pPr>
        <w:spacing w:after="0"/>
        <w:ind w:left="120"/>
        <w:rPr>
          <w:rFonts w:ascii="Times New Roman" w:hAnsi="Times New Roman" w:cs="Times New Roman"/>
          <w:sz w:val="24"/>
          <w:szCs w:val="24"/>
          <w:lang w:val="ru-RU"/>
        </w:rPr>
      </w:pPr>
    </w:p>
    <w:p w:rsidR="005C773A" w:rsidRPr="00F014B9" w:rsidRDefault="00F014B9">
      <w:pPr>
        <w:spacing w:after="0" w:line="480" w:lineRule="auto"/>
        <w:ind w:left="120"/>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МЕТОДИЧЕСКИЕ МАТЕРИАЛЫ ДЛЯ УЧИТЕЛЯ</w:t>
      </w:r>
    </w:p>
    <w:p w:rsidR="005C773A" w:rsidRPr="00F014B9" w:rsidRDefault="00F014B9">
      <w:pPr>
        <w:spacing w:after="0" w:line="480" w:lineRule="auto"/>
        <w:ind w:left="120"/>
        <w:rPr>
          <w:rFonts w:ascii="Times New Roman" w:hAnsi="Times New Roman" w:cs="Times New Roman"/>
          <w:sz w:val="24"/>
          <w:szCs w:val="24"/>
          <w:lang w:val="ru-RU"/>
        </w:rPr>
      </w:pPr>
      <w:bookmarkStart w:id="8" w:name="64cb0edb-4753-46fe-ab48-c3d8cb9cb019"/>
      <w:r w:rsidRPr="00F014B9">
        <w:rPr>
          <w:rFonts w:ascii="Times New Roman" w:hAnsi="Times New Roman" w:cs="Times New Roman"/>
          <w:color w:val="000000"/>
          <w:sz w:val="24"/>
          <w:szCs w:val="24"/>
          <w:lang w:val="ru-RU"/>
        </w:rPr>
        <w:t>География: экономическая и социальная география мир: в 2 ч. учебник; 5-е изд. / Е.М. Домогацких, Н.И. Алексеевский. Издательство "Русское слово - учебник"</w:t>
      </w:r>
      <w:bookmarkEnd w:id="8"/>
    </w:p>
    <w:p w:rsidR="005C773A" w:rsidRPr="00F014B9" w:rsidRDefault="005C773A">
      <w:pPr>
        <w:spacing w:after="0"/>
        <w:ind w:left="120"/>
        <w:rPr>
          <w:rFonts w:ascii="Times New Roman" w:hAnsi="Times New Roman" w:cs="Times New Roman"/>
          <w:sz w:val="24"/>
          <w:szCs w:val="24"/>
          <w:lang w:val="ru-RU"/>
        </w:rPr>
      </w:pPr>
    </w:p>
    <w:p w:rsidR="005C773A" w:rsidRPr="00F014B9" w:rsidRDefault="00F014B9">
      <w:pPr>
        <w:spacing w:after="0" w:line="480" w:lineRule="auto"/>
        <w:ind w:left="120"/>
        <w:rPr>
          <w:rFonts w:ascii="Times New Roman" w:hAnsi="Times New Roman" w:cs="Times New Roman"/>
          <w:sz w:val="24"/>
          <w:szCs w:val="24"/>
          <w:lang w:val="ru-RU"/>
        </w:rPr>
      </w:pPr>
      <w:r w:rsidRPr="00F014B9">
        <w:rPr>
          <w:rFonts w:ascii="Times New Roman" w:hAnsi="Times New Roman" w:cs="Times New Roman"/>
          <w:b/>
          <w:color w:val="000000"/>
          <w:sz w:val="24"/>
          <w:szCs w:val="24"/>
          <w:lang w:val="ru-RU"/>
        </w:rPr>
        <w:t>ЦИФРОВЫЕ ОБРАЗОВАТЕЛЬНЫЕ РЕСУРСЫ И РЕСУРСЫ СЕТИ ИНТЕРНЕТ</w:t>
      </w:r>
    </w:p>
    <w:p w:rsidR="00642967" w:rsidRPr="00F014B9" w:rsidRDefault="00F014B9" w:rsidP="00F014B9">
      <w:pPr>
        <w:spacing w:after="0" w:line="480" w:lineRule="auto"/>
        <w:ind w:left="120"/>
        <w:rPr>
          <w:rFonts w:ascii="Times New Roman" w:hAnsi="Times New Roman" w:cs="Times New Roman"/>
          <w:sz w:val="24"/>
          <w:szCs w:val="24"/>
          <w:lang w:val="ru-RU"/>
        </w:rPr>
      </w:pPr>
      <w:bookmarkStart w:id="9" w:name="54b9121d-fff4-432b-9675-1aa7bf21b4bc"/>
      <w:r w:rsidRPr="00F014B9">
        <w:rPr>
          <w:rFonts w:ascii="Times New Roman" w:hAnsi="Times New Roman" w:cs="Times New Roman"/>
          <w:color w:val="000000"/>
          <w:sz w:val="24"/>
          <w:szCs w:val="24"/>
        </w:rPr>
        <w:t>Библиотека ЦОК</w:t>
      </w:r>
      <w:bookmarkEnd w:id="6"/>
      <w:bookmarkEnd w:id="9"/>
    </w:p>
    <w:sectPr w:rsidR="00642967" w:rsidRPr="00F014B9" w:rsidSect="005C773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A6B5B"/>
    <w:multiLevelType w:val="multilevel"/>
    <w:tmpl w:val="B04825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346B44"/>
    <w:multiLevelType w:val="multilevel"/>
    <w:tmpl w:val="A7B440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D85072"/>
    <w:multiLevelType w:val="multilevel"/>
    <w:tmpl w:val="C46875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7D72AC"/>
    <w:multiLevelType w:val="multilevel"/>
    <w:tmpl w:val="E7A2C4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50A179F"/>
    <w:multiLevelType w:val="multilevel"/>
    <w:tmpl w:val="C94AA6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5CB1140"/>
    <w:multiLevelType w:val="multilevel"/>
    <w:tmpl w:val="E9364E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6D044DE"/>
    <w:multiLevelType w:val="multilevel"/>
    <w:tmpl w:val="8774E4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460006"/>
    <w:multiLevelType w:val="multilevel"/>
    <w:tmpl w:val="060422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B5E4E3C"/>
    <w:multiLevelType w:val="multilevel"/>
    <w:tmpl w:val="385CA1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EC72BED"/>
    <w:multiLevelType w:val="multilevel"/>
    <w:tmpl w:val="A1C813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5F44136"/>
    <w:multiLevelType w:val="multilevel"/>
    <w:tmpl w:val="E5D22D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D524BCE"/>
    <w:multiLevelType w:val="multilevel"/>
    <w:tmpl w:val="C5B2C9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E0F2BE7"/>
    <w:multiLevelType w:val="multilevel"/>
    <w:tmpl w:val="1332DC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49D2A73"/>
    <w:multiLevelType w:val="multilevel"/>
    <w:tmpl w:val="886642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5B80735"/>
    <w:multiLevelType w:val="multilevel"/>
    <w:tmpl w:val="79808B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72426D3"/>
    <w:multiLevelType w:val="multilevel"/>
    <w:tmpl w:val="455E9F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3107D76"/>
    <w:multiLevelType w:val="multilevel"/>
    <w:tmpl w:val="C3EE03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4"/>
  </w:num>
  <w:num w:numId="3">
    <w:abstractNumId w:val="13"/>
  </w:num>
  <w:num w:numId="4">
    <w:abstractNumId w:val="3"/>
  </w:num>
  <w:num w:numId="5">
    <w:abstractNumId w:val="9"/>
  </w:num>
  <w:num w:numId="6">
    <w:abstractNumId w:val="15"/>
  </w:num>
  <w:num w:numId="7">
    <w:abstractNumId w:val="2"/>
  </w:num>
  <w:num w:numId="8">
    <w:abstractNumId w:val="5"/>
  </w:num>
  <w:num w:numId="9">
    <w:abstractNumId w:val="6"/>
  </w:num>
  <w:num w:numId="10">
    <w:abstractNumId w:val="12"/>
  </w:num>
  <w:num w:numId="11">
    <w:abstractNumId w:val="11"/>
  </w:num>
  <w:num w:numId="12">
    <w:abstractNumId w:val="10"/>
  </w:num>
  <w:num w:numId="13">
    <w:abstractNumId w:val="16"/>
  </w:num>
  <w:num w:numId="14">
    <w:abstractNumId w:val="4"/>
  </w:num>
  <w:num w:numId="15">
    <w:abstractNumId w:val="1"/>
  </w:num>
  <w:num w:numId="16">
    <w:abstractNumId w:val="8"/>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5C773A"/>
    <w:rsid w:val="005C773A"/>
    <w:rsid w:val="00642967"/>
    <w:rsid w:val="00BF5F04"/>
    <w:rsid w:val="00F014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C773A"/>
    <w:rPr>
      <w:color w:val="0000FF" w:themeColor="hyperlink"/>
      <w:u w:val="single"/>
    </w:rPr>
  </w:style>
  <w:style w:type="table" w:styleId="ac">
    <w:name w:val="Table Grid"/>
    <w:basedOn w:val="a1"/>
    <w:uiPriority w:val="59"/>
    <w:rsid w:val="005C773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31</Pages>
  <Words>9157</Words>
  <Characters>52200</Characters>
  <Application>Microsoft Office Word</Application>
  <DocSecurity>0</DocSecurity>
  <Lines>435</Lines>
  <Paragraphs>122</Paragraphs>
  <ScaleCrop>false</ScaleCrop>
  <Company/>
  <LinksUpToDate>false</LinksUpToDate>
  <CharactersWithSpaces>61235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Валентина</cp:lastModifiedBy>
  <cp:revision>3</cp:revision>
  <dcterms:created xsi:type="dcterms:W3CDTF">2024-08-30T07:19:00Z</dcterms:created>
  <dcterms:modified xsi:type="dcterms:W3CDTF">2024-09-05T10:44:00Z</dcterms:modified>
</cp:coreProperties>
</file>