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Spec="center" w:tblpY="354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54"/>
      </w:tblGrid>
      <w:tr w:rsidR="00CB05CD" w:rsidRPr="005B07C8" w:rsidTr="009B66A5">
        <w:trPr>
          <w:trHeight w:val="41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CB05CD" w:rsidRDefault="00CB05CD" w:rsidP="00CB05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8D3425">
              <w:rPr>
                <w:rFonts w:ascii="Times New Roman" w:hAnsi="Times New Roman"/>
                <w:b/>
                <w:bCs/>
              </w:rPr>
              <w:t>-</w:t>
            </w:r>
            <w:r w:rsidR="008D3425">
              <w:rPr>
                <w:rFonts w:ascii="Times New Roman" w:hAnsi="Times New Roman"/>
                <w:b/>
                <w:bCs/>
                <w:lang w:val="en-US"/>
              </w:rPr>
              <w:t>4</w:t>
            </w:r>
            <w:r>
              <w:rPr>
                <w:rFonts w:ascii="Times New Roman" w:hAnsi="Times New Roman"/>
                <w:b/>
                <w:bCs/>
              </w:rPr>
              <w:t xml:space="preserve"> класс</w:t>
            </w:r>
          </w:p>
          <w:p w:rsidR="00CB05CD" w:rsidRPr="008A1AC6" w:rsidRDefault="008A1AC6" w:rsidP="008A1AC6">
            <w:pPr>
              <w:tabs>
                <w:tab w:val="left" w:pos="408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ab/>
            </w:r>
          </w:p>
        </w:tc>
      </w:tr>
      <w:tr w:rsidR="00CB05CD" w:rsidRPr="005B07C8" w:rsidTr="009B66A5">
        <w:trPr>
          <w:trHeight w:val="58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CD" w:rsidRPr="005B07C8" w:rsidRDefault="008A1AC6" w:rsidP="008A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B07C8">
              <w:rPr>
                <w:rFonts w:ascii="Times New Roman" w:eastAsia="Times New Roman" w:hAnsi="Times New Roman" w:cs="Times New Roman"/>
                <w:b/>
                <w:bCs/>
              </w:rPr>
              <w:t>Учебные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п</w:t>
            </w:r>
            <w:r w:rsidRPr="005B07C8">
              <w:rPr>
                <w:rFonts w:ascii="Times New Roman" w:eastAsia="Times New Roman" w:hAnsi="Times New Roman" w:cs="Times New Roman"/>
                <w:b/>
                <w:bCs/>
              </w:rPr>
              <w:t>редметы</w:t>
            </w:r>
          </w:p>
        </w:tc>
      </w:tr>
      <w:tr w:rsidR="006C36F0" w:rsidRPr="005B07C8" w:rsidTr="009B66A5">
        <w:trPr>
          <w:trHeight w:val="19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0" w:rsidRPr="006C36F0" w:rsidRDefault="006C36F0" w:rsidP="00CB7D8C">
            <w:pPr>
              <w:pStyle w:val="table-body0mm"/>
              <w:rPr>
                <w:rFonts w:cs="Times New Roman"/>
                <w:sz w:val="22"/>
                <w:szCs w:val="22"/>
                <w:lang w:val="en-US"/>
              </w:rPr>
            </w:pPr>
            <w:r w:rsidRPr="006C36F0">
              <w:rPr>
                <w:rFonts w:cs="Times New Roman"/>
                <w:sz w:val="22"/>
                <w:szCs w:val="22"/>
              </w:rPr>
              <w:t>Русский язык</w:t>
            </w:r>
          </w:p>
          <w:p w:rsidR="006C36F0" w:rsidRPr="006C36F0" w:rsidRDefault="006C36F0" w:rsidP="00CB7D8C">
            <w:pPr>
              <w:pStyle w:val="table-body0mm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6C36F0" w:rsidRPr="005B07C8" w:rsidTr="009B66A5">
        <w:trPr>
          <w:trHeight w:val="27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0" w:rsidRPr="006C36F0" w:rsidRDefault="006C36F0" w:rsidP="00CB7D8C">
            <w:pPr>
              <w:pStyle w:val="table-body0mm"/>
              <w:rPr>
                <w:rFonts w:cs="Times New Roman"/>
                <w:sz w:val="22"/>
                <w:szCs w:val="22"/>
                <w:lang w:val="en-US"/>
              </w:rPr>
            </w:pPr>
            <w:r w:rsidRPr="006C36F0">
              <w:rPr>
                <w:rFonts w:cs="Times New Roman"/>
                <w:sz w:val="22"/>
                <w:szCs w:val="22"/>
              </w:rPr>
              <w:t>Литературное чтение</w:t>
            </w:r>
          </w:p>
          <w:p w:rsidR="006C36F0" w:rsidRPr="006C36F0" w:rsidRDefault="006C36F0" w:rsidP="00CB7D8C">
            <w:pPr>
              <w:pStyle w:val="table-body0mm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6C36F0" w:rsidRPr="005B07C8" w:rsidTr="009B66A5">
        <w:trPr>
          <w:trHeight w:val="55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36F0" w:rsidRPr="009B66A5" w:rsidRDefault="006C36F0" w:rsidP="00CB7D8C">
            <w:pPr>
              <w:pStyle w:val="table-body0mm"/>
              <w:rPr>
                <w:rFonts w:cs="Times New Roman"/>
                <w:sz w:val="22"/>
                <w:szCs w:val="22"/>
              </w:rPr>
            </w:pPr>
          </w:p>
          <w:p w:rsidR="006C36F0" w:rsidRPr="006C36F0" w:rsidRDefault="006C36F0" w:rsidP="00CB7D8C">
            <w:pPr>
              <w:pStyle w:val="table-body0mm"/>
              <w:rPr>
                <w:rFonts w:cs="Times New Roman"/>
                <w:sz w:val="22"/>
                <w:szCs w:val="22"/>
              </w:rPr>
            </w:pPr>
            <w:r w:rsidRPr="006C36F0">
              <w:rPr>
                <w:rFonts w:cs="Times New Roman"/>
                <w:sz w:val="22"/>
                <w:szCs w:val="22"/>
              </w:rPr>
              <w:t>Государственный  (чувашский) язык  Чувашской Республики-Чувашии</w:t>
            </w:r>
          </w:p>
        </w:tc>
      </w:tr>
      <w:tr w:rsidR="006C36F0" w:rsidRPr="005B07C8" w:rsidTr="009B66A5">
        <w:trPr>
          <w:trHeight w:val="55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6F0" w:rsidRPr="009B66A5" w:rsidRDefault="006C36F0" w:rsidP="00CB7D8C">
            <w:pPr>
              <w:pStyle w:val="table-body0mm"/>
              <w:rPr>
                <w:rFonts w:cs="Times New Roman"/>
                <w:sz w:val="22"/>
                <w:szCs w:val="22"/>
              </w:rPr>
            </w:pPr>
          </w:p>
          <w:p w:rsidR="006C36F0" w:rsidRPr="006C36F0" w:rsidRDefault="006C36F0" w:rsidP="00CB7D8C">
            <w:pPr>
              <w:pStyle w:val="table-body0mm"/>
              <w:rPr>
                <w:rFonts w:cs="Times New Roman"/>
                <w:sz w:val="22"/>
                <w:szCs w:val="22"/>
              </w:rPr>
            </w:pPr>
            <w:r w:rsidRPr="006C36F0">
              <w:rPr>
                <w:rFonts w:cs="Times New Roman"/>
                <w:sz w:val="22"/>
                <w:szCs w:val="22"/>
              </w:rPr>
              <w:t xml:space="preserve">Родной язык </w:t>
            </w:r>
          </w:p>
        </w:tc>
      </w:tr>
      <w:tr w:rsidR="006C36F0" w:rsidTr="009B66A5">
        <w:trPr>
          <w:trHeight w:val="55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6F0" w:rsidRPr="009B66A5" w:rsidRDefault="006C36F0" w:rsidP="00CB7D8C">
            <w:pPr>
              <w:pStyle w:val="table-body0mm"/>
              <w:rPr>
                <w:rFonts w:cs="Times New Roman"/>
                <w:sz w:val="22"/>
                <w:szCs w:val="22"/>
              </w:rPr>
            </w:pPr>
          </w:p>
          <w:p w:rsidR="006C36F0" w:rsidRPr="006C36F0" w:rsidRDefault="006C36F0" w:rsidP="00CB7D8C">
            <w:pPr>
              <w:pStyle w:val="table-body0mm"/>
              <w:rPr>
                <w:rFonts w:cs="Times New Roman"/>
                <w:sz w:val="22"/>
                <w:szCs w:val="22"/>
              </w:rPr>
            </w:pPr>
            <w:r w:rsidRPr="006C36F0">
              <w:rPr>
                <w:rFonts w:cs="Times New Roman"/>
                <w:sz w:val="22"/>
                <w:szCs w:val="22"/>
              </w:rPr>
              <w:t>Литературное чтение на родном языке</w:t>
            </w:r>
          </w:p>
        </w:tc>
      </w:tr>
      <w:tr w:rsidR="006C36F0" w:rsidRPr="005B07C8" w:rsidTr="009B66A5">
        <w:trPr>
          <w:trHeight w:val="55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6F0" w:rsidRPr="009B66A5" w:rsidRDefault="006C36F0" w:rsidP="00CB7D8C">
            <w:pPr>
              <w:pStyle w:val="table-body0mm"/>
              <w:rPr>
                <w:rFonts w:cs="Times New Roman"/>
                <w:sz w:val="22"/>
                <w:szCs w:val="22"/>
              </w:rPr>
            </w:pPr>
          </w:p>
          <w:p w:rsidR="006C36F0" w:rsidRPr="006C36F0" w:rsidRDefault="006C36F0" w:rsidP="00CB7D8C">
            <w:pPr>
              <w:pStyle w:val="table-body0mm"/>
              <w:rPr>
                <w:rFonts w:cs="Times New Roman"/>
                <w:sz w:val="22"/>
                <w:szCs w:val="22"/>
              </w:rPr>
            </w:pPr>
            <w:r w:rsidRPr="006C36F0">
              <w:rPr>
                <w:rFonts w:cs="Times New Roman"/>
                <w:sz w:val="22"/>
                <w:szCs w:val="22"/>
              </w:rPr>
              <w:t>Иностранный язык</w:t>
            </w:r>
          </w:p>
        </w:tc>
      </w:tr>
      <w:tr w:rsidR="006C36F0" w:rsidRPr="005B07C8" w:rsidTr="009B66A5">
        <w:trPr>
          <w:trHeight w:val="59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36F0" w:rsidRPr="006C36F0" w:rsidRDefault="006C36F0" w:rsidP="00CB7D8C">
            <w:pPr>
              <w:pStyle w:val="table-body0mm"/>
              <w:rPr>
                <w:rFonts w:cs="Times New Roman"/>
                <w:sz w:val="22"/>
                <w:szCs w:val="22"/>
                <w:lang w:val="en-US"/>
              </w:rPr>
            </w:pPr>
          </w:p>
          <w:p w:rsidR="006C36F0" w:rsidRPr="006C36F0" w:rsidRDefault="006C36F0" w:rsidP="00CB7D8C">
            <w:pPr>
              <w:pStyle w:val="table-body0mm"/>
              <w:rPr>
                <w:rFonts w:cs="Times New Roman"/>
                <w:sz w:val="22"/>
                <w:szCs w:val="22"/>
              </w:rPr>
            </w:pPr>
            <w:r w:rsidRPr="006C36F0">
              <w:rPr>
                <w:rFonts w:cs="Times New Roman"/>
                <w:sz w:val="22"/>
                <w:szCs w:val="22"/>
              </w:rPr>
              <w:t xml:space="preserve">Математика </w:t>
            </w:r>
          </w:p>
        </w:tc>
      </w:tr>
      <w:tr w:rsidR="006C36F0" w:rsidRPr="005B07C8" w:rsidTr="009B66A5">
        <w:trPr>
          <w:trHeight w:val="59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36F0" w:rsidRPr="006C36F0" w:rsidRDefault="006C36F0" w:rsidP="00CB7D8C">
            <w:pPr>
              <w:pStyle w:val="table-body0mm"/>
              <w:rPr>
                <w:rFonts w:cs="Times New Roman"/>
                <w:sz w:val="22"/>
                <w:szCs w:val="22"/>
                <w:lang w:val="en-US"/>
              </w:rPr>
            </w:pPr>
          </w:p>
          <w:p w:rsidR="006C36F0" w:rsidRPr="006C36F0" w:rsidRDefault="006C36F0" w:rsidP="00CB7D8C">
            <w:pPr>
              <w:pStyle w:val="table-body0mm"/>
              <w:rPr>
                <w:rFonts w:cs="Times New Roman"/>
                <w:sz w:val="22"/>
                <w:szCs w:val="22"/>
              </w:rPr>
            </w:pPr>
            <w:r w:rsidRPr="006C36F0">
              <w:rPr>
                <w:rFonts w:cs="Times New Roman"/>
                <w:sz w:val="22"/>
                <w:szCs w:val="22"/>
              </w:rPr>
              <w:t>Окружающий мир</w:t>
            </w:r>
          </w:p>
        </w:tc>
      </w:tr>
      <w:tr w:rsidR="006C36F0" w:rsidRPr="005B07C8" w:rsidTr="009B66A5">
        <w:trPr>
          <w:trHeight w:val="59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6F0" w:rsidRPr="009B66A5" w:rsidRDefault="006C36F0" w:rsidP="00CB7D8C">
            <w:pPr>
              <w:pStyle w:val="table-body0mm"/>
              <w:rPr>
                <w:rFonts w:cs="Times New Roman"/>
                <w:sz w:val="22"/>
                <w:szCs w:val="22"/>
              </w:rPr>
            </w:pPr>
          </w:p>
          <w:p w:rsidR="006C36F0" w:rsidRPr="006C36F0" w:rsidRDefault="006C36F0" w:rsidP="00CB7D8C">
            <w:pPr>
              <w:pStyle w:val="table-body0mm"/>
              <w:rPr>
                <w:rFonts w:cs="Times New Roman"/>
                <w:sz w:val="22"/>
                <w:szCs w:val="22"/>
              </w:rPr>
            </w:pPr>
            <w:r w:rsidRPr="006C36F0">
              <w:rPr>
                <w:rFonts w:cs="Times New Roman"/>
                <w:sz w:val="22"/>
                <w:szCs w:val="22"/>
              </w:rPr>
              <w:t>Основы религиозных культур и светской этики</w:t>
            </w:r>
          </w:p>
        </w:tc>
      </w:tr>
      <w:tr w:rsidR="006C36F0" w:rsidRPr="005B07C8" w:rsidTr="009B66A5">
        <w:trPr>
          <w:trHeight w:val="59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36F0" w:rsidRPr="009B66A5" w:rsidRDefault="006C36F0" w:rsidP="00CB7D8C">
            <w:pPr>
              <w:pStyle w:val="table-body0mm"/>
              <w:rPr>
                <w:rFonts w:cs="Times New Roman"/>
                <w:sz w:val="22"/>
                <w:szCs w:val="22"/>
              </w:rPr>
            </w:pPr>
          </w:p>
          <w:p w:rsidR="006C36F0" w:rsidRPr="006C36F0" w:rsidRDefault="006C36F0" w:rsidP="00CB7D8C">
            <w:pPr>
              <w:pStyle w:val="table-body0mm"/>
              <w:rPr>
                <w:rFonts w:cs="Times New Roman"/>
                <w:sz w:val="22"/>
                <w:szCs w:val="22"/>
              </w:rPr>
            </w:pPr>
            <w:r w:rsidRPr="006C36F0">
              <w:rPr>
                <w:rFonts w:cs="Times New Roman"/>
                <w:sz w:val="22"/>
                <w:szCs w:val="22"/>
              </w:rPr>
              <w:t xml:space="preserve">Изобразительное искусство </w:t>
            </w:r>
          </w:p>
        </w:tc>
      </w:tr>
      <w:tr w:rsidR="006C36F0" w:rsidRPr="005B07C8" w:rsidTr="009B66A5">
        <w:trPr>
          <w:trHeight w:val="13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0" w:rsidRPr="006C36F0" w:rsidRDefault="006C36F0" w:rsidP="00CB7D8C">
            <w:pPr>
              <w:pStyle w:val="table-body0mm"/>
              <w:rPr>
                <w:rFonts w:cs="Times New Roman"/>
                <w:sz w:val="22"/>
                <w:szCs w:val="22"/>
                <w:lang w:val="en-US"/>
              </w:rPr>
            </w:pPr>
          </w:p>
          <w:p w:rsidR="006C36F0" w:rsidRPr="006C36F0" w:rsidRDefault="006C36F0" w:rsidP="00CB7D8C">
            <w:pPr>
              <w:pStyle w:val="table-body0mm"/>
              <w:rPr>
                <w:rFonts w:cs="Times New Roman"/>
                <w:sz w:val="22"/>
                <w:szCs w:val="22"/>
              </w:rPr>
            </w:pPr>
            <w:r w:rsidRPr="006C36F0">
              <w:rPr>
                <w:rFonts w:cs="Times New Roman"/>
                <w:sz w:val="22"/>
                <w:szCs w:val="22"/>
              </w:rPr>
              <w:t>Музыка</w:t>
            </w:r>
          </w:p>
        </w:tc>
      </w:tr>
      <w:tr w:rsidR="006C36F0" w:rsidRPr="005B07C8" w:rsidTr="009B66A5">
        <w:trPr>
          <w:trHeight w:val="14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F0" w:rsidRPr="006C36F0" w:rsidRDefault="006C36F0" w:rsidP="00CB7D8C">
            <w:pPr>
              <w:pStyle w:val="table-body0mm"/>
              <w:rPr>
                <w:rFonts w:cs="Times New Roman"/>
                <w:sz w:val="22"/>
                <w:szCs w:val="22"/>
                <w:lang w:val="en-US"/>
              </w:rPr>
            </w:pPr>
          </w:p>
          <w:p w:rsidR="006C36F0" w:rsidRPr="006C36F0" w:rsidRDefault="006C36F0" w:rsidP="00CB7D8C">
            <w:pPr>
              <w:pStyle w:val="table-body0mm"/>
              <w:rPr>
                <w:rFonts w:cs="Times New Roman"/>
                <w:sz w:val="22"/>
                <w:szCs w:val="22"/>
                <w:lang w:val="en-US"/>
              </w:rPr>
            </w:pPr>
            <w:r w:rsidRPr="006C36F0">
              <w:rPr>
                <w:rFonts w:cs="Times New Roman"/>
                <w:sz w:val="22"/>
                <w:szCs w:val="22"/>
              </w:rPr>
              <w:t xml:space="preserve">Технология </w:t>
            </w:r>
          </w:p>
        </w:tc>
      </w:tr>
      <w:tr w:rsidR="006C36F0" w:rsidRPr="005B07C8" w:rsidTr="009B66A5">
        <w:trPr>
          <w:trHeight w:val="14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0" w:rsidRPr="006C36F0" w:rsidRDefault="006C36F0" w:rsidP="00CB7D8C">
            <w:pPr>
              <w:pStyle w:val="table-body0mm"/>
              <w:rPr>
                <w:rFonts w:cs="Times New Roman"/>
                <w:sz w:val="22"/>
                <w:szCs w:val="22"/>
                <w:lang w:val="en-US"/>
              </w:rPr>
            </w:pPr>
          </w:p>
          <w:p w:rsidR="006C36F0" w:rsidRPr="006C36F0" w:rsidRDefault="006C36F0" w:rsidP="00CB7D8C">
            <w:pPr>
              <w:pStyle w:val="table-body0mm"/>
              <w:rPr>
                <w:rFonts w:cs="Times New Roman"/>
                <w:sz w:val="22"/>
                <w:szCs w:val="22"/>
              </w:rPr>
            </w:pPr>
            <w:r w:rsidRPr="006C36F0">
              <w:rPr>
                <w:rFonts w:cs="Times New Roman"/>
                <w:sz w:val="22"/>
                <w:szCs w:val="22"/>
              </w:rPr>
              <w:t>Физическая культура</w:t>
            </w:r>
          </w:p>
        </w:tc>
      </w:tr>
    </w:tbl>
    <w:p w:rsidR="003D4AA5" w:rsidRDefault="003D4AA5"/>
    <w:p w:rsidR="00CB05CD" w:rsidRDefault="00CB05CD"/>
    <w:p w:rsidR="00CB05CD" w:rsidRDefault="00CB05CD"/>
    <w:sectPr w:rsidR="00CB05CD" w:rsidSect="003D4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B05CD"/>
    <w:rsid w:val="003D4AA5"/>
    <w:rsid w:val="00470326"/>
    <w:rsid w:val="006C36F0"/>
    <w:rsid w:val="008A1AC6"/>
    <w:rsid w:val="008D3425"/>
    <w:rsid w:val="009B66A5"/>
    <w:rsid w:val="00C6185A"/>
    <w:rsid w:val="00CB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-body0mm">
    <w:name w:val="table-body_0mm"/>
    <w:basedOn w:val="a"/>
    <w:uiPriority w:val="99"/>
    <w:rsid w:val="006C36F0"/>
    <w:pPr>
      <w:tabs>
        <w:tab w:val="left" w:pos="567"/>
      </w:tabs>
      <w:autoSpaceDE w:val="0"/>
      <w:autoSpaceDN w:val="0"/>
      <w:adjustRightInd w:val="0"/>
      <w:spacing w:after="0" w:line="200" w:lineRule="atLeast"/>
      <w:textAlignment w:val="center"/>
    </w:pPr>
    <w:rPr>
      <w:rFonts w:ascii="Times New Roman" w:eastAsia="Times New Roman" w:hAnsi="Times New Roman" w:cs="SchoolBookSanPi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307(13)</dc:creator>
  <cp:keywords/>
  <dc:description/>
  <cp:lastModifiedBy>user</cp:lastModifiedBy>
  <cp:revision>6</cp:revision>
  <dcterms:created xsi:type="dcterms:W3CDTF">2023-10-11T12:43:00Z</dcterms:created>
  <dcterms:modified xsi:type="dcterms:W3CDTF">2023-10-11T13:19:00Z</dcterms:modified>
</cp:coreProperties>
</file>